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center"/>
        <w:rPr>
          <w:rFonts w:ascii="Times New Roman" w:hAnsi="Times New Roman" w:cs="Times New Roman"/>
          <w:b/>
          <w:color w:val="000000"/>
          <w:spacing w:val="12"/>
          <w:sz w:val="24"/>
          <w:szCs w:val="24"/>
        </w:rPr>
      </w:pPr>
      <w:r w:rsidRPr="008D002A">
        <w:rPr>
          <w:rFonts w:ascii="Times New Roman" w:hAnsi="Times New Roman" w:cs="Times New Roman"/>
          <w:b/>
          <w:color w:val="000000"/>
          <w:spacing w:val="12"/>
          <w:sz w:val="24"/>
          <w:szCs w:val="24"/>
        </w:rPr>
        <w:t>Лабораторная работа №1</w:t>
      </w:r>
    </w:p>
    <w:p w:rsidR="008D002A" w:rsidRPr="008D002A" w:rsidRDefault="008D002A" w:rsidP="008D002A">
      <w:pPr>
        <w:pStyle w:val="2"/>
        <w:jc w:val="center"/>
        <w:rPr>
          <w:color w:val="000000"/>
          <w:sz w:val="24"/>
          <w:szCs w:val="24"/>
        </w:rPr>
      </w:pPr>
      <w:r w:rsidRPr="008D002A">
        <w:rPr>
          <w:sz w:val="24"/>
          <w:szCs w:val="24"/>
        </w:rPr>
        <w:t>Количественные закономерности массовых случайных явлений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b/>
          <w:color w:val="000000"/>
          <w:spacing w:val="12"/>
          <w:sz w:val="24"/>
          <w:szCs w:val="24"/>
        </w:rPr>
      </w:pPr>
      <w:r w:rsidRPr="008D002A">
        <w:rPr>
          <w:rFonts w:ascii="Times New Roman" w:hAnsi="Times New Roman" w:cs="Times New Roman"/>
          <w:b/>
          <w:color w:val="000000"/>
          <w:spacing w:val="12"/>
          <w:sz w:val="24"/>
          <w:szCs w:val="24"/>
        </w:rPr>
        <w:t>Задание №1.</w:t>
      </w:r>
    </w:p>
    <w:p w:rsidR="008D002A" w:rsidRPr="008D002A" w:rsidRDefault="008D002A" w:rsidP="008D002A">
      <w:pPr>
        <w:pStyle w:val="a5"/>
        <w:ind w:left="0" w:right="0"/>
        <w:rPr>
          <w:sz w:val="24"/>
          <w:szCs w:val="24"/>
        </w:rPr>
      </w:pPr>
      <w:r w:rsidRPr="008D002A">
        <w:rPr>
          <w:sz w:val="24"/>
          <w:szCs w:val="24"/>
        </w:rPr>
        <w:t xml:space="preserve">Решить задачи: </w:t>
      </w:r>
    </w:p>
    <w:p w:rsidR="008D002A" w:rsidRPr="008D002A" w:rsidRDefault="008D002A" w:rsidP="008D002A">
      <w:pPr>
        <w:pStyle w:val="a5"/>
        <w:ind w:left="0" w:right="0"/>
        <w:rPr>
          <w:sz w:val="24"/>
          <w:szCs w:val="24"/>
        </w:rPr>
      </w:pPr>
      <w:r w:rsidRPr="008D002A">
        <w:rPr>
          <w:sz w:val="24"/>
          <w:szCs w:val="24"/>
        </w:rPr>
        <w:t>1) В урне 10 белых и 8 черных шаров. Выбирается один шар. Какова вероятность того, что он будет белым;  что он будет черным?</w:t>
      </w:r>
    </w:p>
    <w:p w:rsidR="008D002A" w:rsidRPr="008D002A" w:rsidRDefault="008D002A" w:rsidP="008D002A">
      <w:pPr>
        <w:pStyle w:val="a5"/>
        <w:ind w:left="0" w:right="0"/>
        <w:rPr>
          <w:sz w:val="24"/>
          <w:szCs w:val="24"/>
        </w:rPr>
      </w:pPr>
      <w:r w:rsidRPr="008D002A">
        <w:rPr>
          <w:sz w:val="24"/>
          <w:szCs w:val="24"/>
        </w:rPr>
        <w:t>2) Из слова «студент» выбрасывается наугад одна буква. Какова вероятность того, что эта буква б</w:t>
      </w:r>
      <w:r w:rsidRPr="008D002A">
        <w:rPr>
          <w:sz w:val="24"/>
          <w:szCs w:val="24"/>
        </w:rPr>
        <w:t>у</w:t>
      </w:r>
      <w:r w:rsidRPr="008D002A">
        <w:rPr>
          <w:sz w:val="24"/>
          <w:szCs w:val="24"/>
        </w:rPr>
        <w:t>дет гласной; будет согласной?</w:t>
      </w:r>
    </w:p>
    <w:p w:rsidR="008D002A" w:rsidRPr="008D002A" w:rsidRDefault="008D002A" w:rsidP="008D002A">
      <w:pPr>
        <w:pStyle w:val="a5"/>
        <w:ind w:left="0" w:right="0"/>
        <w:rPr>
          <w:sz w:val="24"/>
          <w:szCs w:val="24"/>
        </w:rPr>
      </w:pPr>
      <w:r w:rsidRPr="008D002A">
        <w:rPr>
          <w:sz w:val="24"/>
          <w:szCs w:val="24"/>
        </w:rPr>
        <w:t>3) Определить вероятность того, что при двух измерениях появится одна положительная ошибка?</w:t>
      </w:r>
    </w:p>
    <w:p w:rsidR="008D002A" w:rsidRPr="008D002A" w:rsidRDefault="008D002A" w:rsidP="008D002A">
      <w:pPr>
        <w:pStyle w:val="a5"/>
        <w:ind w:left="0" w:right="0"/>
        <w:rPr>
          <w:sz w:val="24"/>
          <w:szCs w:val="24"/>
        </w:rPr>
      </w:pPr>
      <w:r w:rsidRPr="008D002A">
        <w:rPr>
          <w:sz w:val="24"/>
          <w:szCs w:val="24"/>
        </w:rPr>
        <w:t xml:space="preserve">4) Из урны с </w:t>
      </w:r>
      <w:r w:rsidRPr="008D002A">
        <w:rPr>
          <w:i/>
          <w:sz w:val="24"/>
          <w:szCs w:val="24"/>
        </w:rPr>
        <w:t>а</w:t>
      </w:r>
      <w:r w:rsidRPr="008D002A">
        <w:rPr>
          <w:sz w:val="24"/>
          <w:szCs w:val="24"/>
        </w:rPr>
        <w:t xml:space="preserve"> белыми и </w:t>
      </w:r>
      <w:r w:rsidRPr="008D002A">
        <w:rPr>
          <w:i/>
          <w:sz w:val="24"/>
          <w:szCs w:val="24"/>
          <w:lang w:val="en-US"/>
        </w:rPr>
        <w:t>b</w:t>
      </w:r>
      <w:r w:rsidRPr="008D002A">
        <w:rPr>
          <w:sz w:val="24"/>
          <w:szCs w:val="24"/>
        </w:rPr>
        <w:t xml:space="preserve"> черными шарами подряд вынимают все шары. Какова вероятность того, что последний шар будет белым; второй по порядку шар будет черным?</w:t>
      </w:r>
    </w:p>
    <w:p w:rsidR="008D002A" w:rsidRPr="008D002A" w:rsidRDefault="008D002A" w:rsidP="008D002A">
      <w:pPr>
        <w:pStyle w:val="a5"/>
        <w:ind w:left="0" w:right="0"/>
        <w:rPr>
          <w:rFonts w:eastAsia="Batang"/>
          <w:sz w:val="24"/>
          <w:szCs w:val="24"/>
        </w:rPr>
      </w:pPr>
      <w:r w:rsidRPr="008D002A">
        <w:rPr>
          <w:rFonts w:eastAsia="Batang"/>
          <w:sz w:val="24"/>
          <w:szCs w:val="24"/>
        </w:rPr>
        <w:t>5) По условиям задачи 4 из урны вынимают два шара. Какова вероятность того, что они белые?</w:t>
      </w:r>
    </w:p>
    <w:p w:rsidR="008D002A" w:rsidRPr="008D002A" w:rsidRDefault="008D002A" w:rsidP="008D002A">
      <w:pPr>
        <w:pStyle w:val="a5"/>
        <w:ind w:left="0" w:right="0"/>
        <w:rPr>
          <w:rFonts w:eastAsia="Batang"/>
          <w:sz w:val="24"/>
          <w:szCs w:val="24"/>
        </w:rPr>
      </w:pPr>
      <w:r w:rsidRPr="008D002A">
        <w:rPr>
          <w:rFonts w:eastAsia="Batang"/>
          <w:sz w:val="24"/>
          <w:szCs w:val="24"/>
        </w:rPr>
        <w:t>6) В каком случае образуется полная группа событий:</w:t>
      </w:r>
    </w:p>
    <w:p w:rsidR="008D002A" w:rsidRPr="008D002A" w:rsidRDefault="008D002A" w:rsidP="008D002A">
      <w:pPr>
        <w:pStyle w:val="a5"/>
        <w:ind w:left="0" w:right="0"/>
        <w:rPr>
          <w:rFonts w:eastAsia="Batang"/>
          <w:sz w:val="24"/>
          <w:szCs w:val="24"/>
        </w:rPr>
      </w:pPr>
      <w:r w:rsidRPr="008D002A">
        <w:rPr>
          <w:rFonts w:eastAsia="Batang"/>
          <w:sz w:val="24"/>
          <w:szCs w:val="24"/>
        </w:rPr>
        <w:t>а) выстрел по цели, события: А</w:t>
      </w:r>
      <w:proofErr w:type="gramStart"/>
      <w:r w:rsidRPr="008D002A">
        <w:rPr>
          <w:rFonts w:eastAsia="Batang"/>
          <w:sz w:val="24"/>
          <w:szCs w:val="24"/>
          <w:vertAlign w:val="subscript"/>
        </w:rPr>
        <w:t>1</w:t>
      </w:r>
      <w:proofErr w:type="gramEnd"/>
      <w:r w:rsidRPr="008D002A">
        <w:rPr>
          <w:rFonts w:eastAsia="Batang"/>
          <w:sz w:val="24"/>
          <w:szCs w:val="24"/>
        </w:rPr>
        <w:t xml:space="preserve"> – попадание, А</w:t>
      </w:r>
      <w:r w:rsidRPr="008D002A">
        <w:rPr>
          <w:rFonts w:eastAsia="Batang"/>
          <w:sz w:val="24"/>
          <w:szCs w:val="24"/>
          <w:vertAlign w:val="subscript"/>
        </w:rPr>
        <w:t>2</w:t>
      </w:r>
      <w:r w:rsidRPr="008D002A">
        <w:rPr>
          <w:rFonts w:eastAsia="Batang"/>
          <w:sz w:val="24"/>
          <w:szCs w:val="24"/>
        </w:rPr>
        <w:t xml:space="preserve"> – промах;</w:t>
      </w:r>
    </w:p>
    <w:p w:rsidR="008D002A" w:rsidRPr="008D002A" w:rsidRDefault="008D002A" w:rsidP="008D002A">
      <w:pPr>
        <w:pStyle w:val="a5"/>
        <w:ind w:left="0" w:right="0"/>
        <w:rPr>
          <w:rFonts w:eastAsia="Batang"/>
          <w:sz w:val="24"/>
          <w:szCs w:val="24"/>
        </w:rPr>
      </w:pPr>
      <w:r w:rsidRPr="008D002A">
        <w:rPr>
          <w:rFonts w:eastAsia="Batang"/>
          <w:sz w:val="24"/>
          <w:szCs w:val="24"/>
        </w:rPr>
        <w:t>б) стрельба по цели, два выстрела, события: А</w:t>
      </w:r>
      <w:proofErr w:type="gramStart"/>
      <w:r w:rsidRPr="008D002A">
        <w:rPr>
          <w:rFonts w:eastAsia="Batang"/>
          <w:sz w:val="24"/>
          <w:szCs w:val="24"/>
          <w:vertAlign w:val="subscript"/>
        </w:rPr>
        <w:t>1</w:t>
      </w:r>
      <w:proofErr w:type="gramEnd"/>
      <w:r w:rsidRPr="008D002A">
        <w:rPr>
          <w:rFonts w:eastAsia="Batang"/>
          <w:sz w:val="24"/>
          <w:szCs w:val="24"/>
        </w:rPr>
        <w:t xml:space="preserve"> – два попадания, А</w:t>
      </w:r>
      <w:r w:rsidRPr="008D002A">
        <w:rPr>
          <w:rFonts w:eastAsia="Batang"/>
          <w:sz w:val="24"/>
          <w:szCs w:val="24"/>
          <w:vertAlign w:val="subscript"/>
        </w:rPr>
        <w:t>2</w:t>
      </w:r>
      <w:r w:rsidRPr="008D002A">
        <w:rPr>
          <w:rFonts w:eastAsia="Batang"/>
          <w:sz w:val="24"/>
          <w:szCs w:val="24"/>
        </w:rPr>
        <w:t xml:space="preserve"> – два промаха;</w:t>
      </w:r>
    </w:p>
    <w:p w:rsidR="008D002A" w:rsidRPr="008D002A" w:rsidRDefault="008D002A" w:rsidP="008D002A">
      <w:pPr>
        <w:pStyle w:val="a5"/>
        <w:ind w:left="0" w:right="0"/>
        <w:rPr>
          <w:rFonts w:eastAsia="Batang"/>
          <w:sz w:val="24"/>
          <w:szCs w:val="24"/>
        </w:rPr>
      </w:pPr>
      <w:r w:rsidRPr="008D002A">
        <w:rPr>
          <w:rFonts w:eastAsia="Batang"/>
          <w:sz w:val="24"/>
          <w:szCs w:val="24"/>
        </w:rPr>
        <w:t>в) измерение трех углов, события: А</w:t>
      </w:r>
      <w:proofErr w:type="gramStart"/>
      <w:r w:rsidRPr="008D002A">
        <w:rPr>
          <w:rFonts w:eastAsia="Batang"/>
          <w:sz w:val="24"/>
          <w:szCs w:val="24"/>
          <w:vertAlign w:val="subscript"/>
        </w:rPr>
        <w:t>1</w:t>
      </w:r>
      <w:proofErr w:type="gramEnd"/>
      <w:r w:rsidRPr="008D002A">
        <w:rPr>
          <w:rFonts w:eastAsia="Batang"/>
          <w:sz w:val="24"/>
          <w:szCs w:val="24"/>
        </w:rPr>
        <w:t xml:space="preserve"> – углы измерены с ошибкой, А</w:t>
      </w:r>
      <w:r w:rsidRPr="008D002A">
        <w:rPr>
          <w:rFonts w:eastAsia="Batang"/>
          <w:sz w:val="24"/>
          <w:szCs w:val="24"/>
          <w:vertAlign w:val="subscript"/>
        </w:rPr>
        <w:t>2</w:t>
      </w:r>
      <w:r w:rsidRPr="008D002A">
        <w:rPr>
          <w:rFonts w:eastAsia="Batang"/>
          <w:sz w:val="24"/>
          <w:szCs w:val="24"/>
        </w:rPr>
        <w:t xml:space="preserve"> – углы измерены без ошибок; А</w:t>
      </w:r>
      <w:r w:rsidRPr="008D002A">
        <w:rPr>
          <w:rFonts w:eastAsia="Batang"/>
          <w:sz w:val="24"/>
          <w:szCs w:val="24"/>
          <w:vertAlign w:val="subscript"/>
        </w:rPr>
        <w:t>3</w:t>
      </w:r>
      <w:r w:rsidRPr="008D002A">
        <w:rPr>
          <w:rFonts w:eastAsia="Batang"/>
          <w:sz w:val="24"/>
          <w:szCs w:val="24"/>
        </w:rPr>
        <w:t xml:space="preserve"> – два угла измерены с ошибками, один угол </w:t>
      </w:r>
      <w:r w:rsidRPr="008D002A">
        <w:rPr>
          <w:sz w:val="24"/>
          <w:szCs w:val="24"/>
        </w:rPr>
        <w:t>–</w:t>
      </w:r>
      <w:r w:rsidRPr="008D002A">
        <w:rPr>
          <w:rFonts w:eastAsia="Batang"/>
          <w:sz w:val="24"/>
          <w:szCs w:val="24"/>
        </w:rPr>
        <w:t xml:space="preserve"> без ошибок.</w:t>
      </w:r>
    </w:p>
    <w:p w:rsidR="008D002A" w:rsidRPr="008D002A" w:rsidRDefault="008D002A" w:rsidP="008D002A">
      <w:pPr>
        <w:pStyle w:val="a5"/>
        <w:ind w:left="0" w:right="0"/>
        <w:rPr>
          <w:rFonts w:eastAsia="Batang"/>
          <w:sz w:val="24"/>
          <w:szCs w:val="24"/>
        </w:rPr>
      </w:pPr>
      <w:r w:rsidRPr="008D002A">
        <w:rPr>
          <w:rFonts w:eastAsia="Batang"/>
          <w:sz w:val="24"/>
          <w:szCs w:val="24"/>
        </w:rPr>
        <w:t>7) Ниже перечислены события, относительно которых необходимо установить: являются ли они н</w:t>
      </w:r>
      <w:r w:rsidRPr="008D002A">
        <w:rPr>
          <w:rFonts w:eastAsia="Batang"/>
          <w:sz w:val="24"/>
          <w:szCs w:val="24"/>
        </w:rPr>
        <w:t>е</w:t>
      </w:r>
      <w:r w:rsidRPr="008D002A">
        <w:rPr>
          <w:rFonts w:eastAsia="Batang"/>
          <w:sz w:val="24"/>
          <w:szCs w:val="24"/>
        </w:rPr>
        <w:t>совместимыми; являются ли равновозможными: образуют ли полную группу; относятся к группе случаев?</w:t>
      </w:r>
    </w:p>
    <w:p w:rsidR="008D002A" w:rsidRPr="008D002A" w:rsidRDefault="008D002A" w:rsidP="008D002A">
      <w:pPr>
        <w:pStyle w:val="a5"/>
        <w:ind w:left="0" w:right="0"/>
        <w:rPr>
          <w:rFonts w:eastAsia="Batang"/>
          <w:sz w:val="24"/>
          <w:szCs w:val="24"/>
        </w:rPr>
      </w:pPr>
      <w:r w:rsidRPr="008D002A">
        <w:rPr>
          <w:rFonts w:eastAsia="Batang"/>
          <w:sz w:val="24"/>
          <w:szCs w:val="24"/>
        </w:rPr>
        <w:t>а) бросание монеты, события: А</w:t>
      </w:r>
      <w:proofErr w:type="gramStart"/>
      <w:r w:rsidRPr="008D002A">
        <w:rPr>
          <w:rFonts w:eastAsia="Batang"/>
          <w:sz w:val="24"/>
          <w:szCs w:val="24"/>
          <w:vertAlign w:val="subscript"/>
        </w:rPr>
        <w:t>1</w:t>
      </w:r>
      <w:proofErr w:type="gramEnd"/>
      <w:r w:rsidRPr="008D002A">
        <w:rPr>
          <w:rFonts w:eastAsia="Batang"/>
          <w:sz w:val="24"/>
          <w:szCs w:val="24"/>
        </w:rPr>
        <w:t xml:space="preserve"> – герб, А</w:t>
      </w:r>
      <w:r w:rsidRPr="008D002A">
        <w:rPr>
          <w:rFonts w:eastAsia="Batang"/>
          <w:sz w:val="24"/>
          <w:szCs w:val="24"/>
          <w:vertAlign w:val="subscript"/>
        </w:rPr>
        <w:t>2</w:t>
      </w:r>
      <w:r w:rsidRPr="008D002A">
        <w:rPr>
          <w:rFonts w:eastAsia="Batang"/>
          <w:sz w:val="24"/>
          <w:szCs w:val="24"/>
        </w:rPr>
        <w:t xml:space="preserve"> – цифра;</w:t>
      </w:r>
    </w:p>
    <w:p w:rsidR="008D002A" w:rsidRPr="008D002A" w:rsidRDefault="008D002A" w:rsidP="008D002A">
      <w:pPr>
        <w:pStyle w:val="a5"/>
        <w:ind w:left="0" w:right="0"/>
        <w:rPr>
          <w:rFonts w:eastAsia="Batang"/>
          <w:sz w:val="24"/>
          <w:szCs w:val="24"/>
        </w:rPr>
      </w:pPr>
      <w:r w:rsidRPr="008D002A">
        <w:rPr>
          <w:rFonts w:eastAsia="Batang"/>
          <w:sz w:val="24"/>
          <w:szCs w:val="24"/>
        </w:rPr>
        <w:t>б) бросание двух монет, события: А</w:t>
      </w:r>
      <w:proofErr w:type="gramStart"/>
      <w:r w:rsidRPr="008D002A">
        <w:rPr>
          <w:rFonts w:eastAsia="Batang"/>
          <w:sz w:val="24"/>
          <w:szCs w:val="24"/>
          <w:vertAlign w:val="subscript"/>
        </w:rPr>
        <w:t>1</w:t>
      </w:r>
      <w:proofErr w:type="gramEnd"/>
      <w:r w:rsidRPr="008D002A">
        <w:rPr>
          <w:rFonts w:eastAsia="Batang"/>
          <w:sz w:val="24"/>
          <w:szCs w:val="24"/>
        </w:rPr>
        <w:t xml:space="preserve"> – два герба, А</w:t>
      </w:r>
      <w:r w:rsidRPr="008D002A">
        <w:rPr>
          <w:rFonts w:eastAsia="Batang"/>
          <w:sz w:val="24"/>
          <w:szCs w:val="24"/>
          <w:vertAlign w:val="subscript"/>
        </w:rPr>
        <w:t>2</w:t>
      </w:r>
      <w:r w:rsidRPr="008D002A">
        <w:rPr>
          <w:rFonts w:eastAsia="Batang"/>
          <w:sz w:val="24"/>
          <w:szCs w:val="24"/>
        </w:rPr>
        <w:t xml:space="preserve"> – две цифры, А</w:t>
      </w:r>
      <w:r w:rsidRPr="008D002A">
        <w:rPr>
          <w:rFonts w:eastAsia="Batang"/>
          <w:sz w:val="24"/>
          <w:szCs w:val="24"/>
          <w:vertAlign w:val="subscript"/>
        </w:rPr>
        <w:t>3</w:t>
      </w:r>
      <w:r w:rsidRPr="008D002A">
        <w:rPr>
          <w:rFonts w:eastAsia="Batang"/>
          <w:sz w:val="24"/>
          <w:szCs w:val="24"/>
        </w:rPr>
        <w:t xml:space="preserve"> – один герб и одна цифра;</w:t>
      </w:r>
    </w:p>
    <w:p w:rsidR="008D002A" w:rsidRPr="008D002A" w:rsidRDefault="008D002A" w:rsidP="008D002A">
      <w:pPr>
        <w:widowControl w:val="0"/>
        <w:spacing w:after="0"/>
        <w:ind w:firstLine="514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8D002A">
        <w:rPr>
          <w:rFonts w:ascii="Times New Roman" w:eastAsia="Batang" w:hAnsi="Times New Roman" w:cs="Times New Roman"/>
          <w:sz w:val="24"/>
          <w:szCs w:val="24"/>
        </w:rPr>
        <w:t>в) бросание кости, события: А</w:t>
      </w:r>
      <w:proofErr w:type="gramStart"/>
      <w:r w:rsidRPr="008D002A">
        <w:rPr>
          <w:rFonts w:ascii="Times New Roman" w:eastAsia="Batang" w:hAnsi="Times New Roman" w:cs="Times New Roman"/>
          <w:sz w:val="24"/>
          <w:szCs w:val="24"/>
          <w:vertAlign w:val="subscript"/>
        </w:rPr>
        <w:t>1</w:t>
      </w:r>
      <w:proofErr w:type="gramEnd"/>
      <w:r w:rsidRPr="008D002A">
        <w:rPr>
          <w:rFonts w:ascii="Times New Roman" w:eastAsia="Batang" w:hAnsi="Times New Roman" w:cs="Times New Roman"/>
          <w:sz w:val="24"/>
          <w:szCs w:val="24"/>
        </w:rPr>
        <w:t xml:space="preserve"> – 1 или 2 очка, А</w:t>
      </w:r>
      <w:r w:rsidRPr="008D002A">
        <w:rPr>
          <w:rFonts w:ascii="Times New Roman" w:eastAsia="Batang" w:hAnsi="Times New Roman" w:cs="Times New Roman"/>
          <w:sz w:val="24"/>
          <w:szCs w:val="24"/>
          <w:vertAlign w:val="subscript"/>
        </w:rPr>
        <w:t>2</w:t>
      </w:r>
      <w:r w:rsidRPr="008D002A">
        <w:rPr>
          <w:rFonts w:ascii="Times New Roman" w:eastAsia="Batang" w:hAnsi="Times New Roman" w:cs="Times New Roman"/>
          <w:sz w:val="24"/>
          <w:szCs w:val="24"/>
        </w:rPr>
        <w:t xml:space="preserve"> – 2 или 3 очка, А</w:t>
      </w:r>
      <w:r w:rsidRPr="008D002A">
        <w:rPr>
          <w:rFonts w:ascii="Times New Roman" w:eastAsia="Batang" w:hAnsi="Times New Roman" w:cs="Times New Roman"/>
          <w:sz w:val="24"/>
          <w:szCs w:val="24"/>
          <w:vertAlign w:val="subscript"/>
        </w:rPr>
        <w:t>3</w:t>
      </w:r>
      <w:r w:rsidRPr="008D002A">
        <w:rPr>
          <w:rFonts w:ascii="Times New Roman" w:eastAsia="Batang" w:hAnsi="Times New Roman" w:cs="Times New Roman"/>
          <w:sz w:val="24"/>
          <w:szCs w:val="24"/>
        </w:rPr>
        <w:t xml:space="preserve"> – 3 или 4 очка, А</w:t>
      </w:r>
      <w:r w:rsidRPr="008D002A">
        <w:rPr>
          <w:rFonts w:ascii="Times New Roman" w:eastAsia="Batang" w:hAnsi="Times New Roman" w:cs="Times New Roman"/>
          <w:sz w:val="24"/>
          <w:szCs w:val="24"/>
          <w:vertAlign w:val="subscript"/>
        </w:rPr>
        <w:t>4</w:t>
      </w:r>
      <w:r w:rsidRPr="008D002A">
        <w:rPr>
          <w:rFonts w:ascii="Times New Roman" w:eastAsia="Batang" w:hAnsi="Times New Roman" w:cs="Times New Roman"/>
          <w:sz w:val="24"/>
          <w:szCs w:val="24"/>
        </w:rPr>
        <w:t xml:space="preserve"> – 4 или 5 о</w:t>
      </w:r>
      <w:r w:rsidRPr="008D002A">
        <w:rPr>
          <w:rFonts w:ascii="Times New Roman" w:eastAsia="Batang" w:hAnsi="Times New Roman" w:cs="Times New Roman"/>
          <w:sz w:val="24"/>
          <w:szCs w:val="24"/>
        </w:rPr>
        <w:t>ч</w:t>
      </w:r>
      <w:r w:rsidRPr="008D002A">
        <w:rPr>
          <w:rFonts w:ascii="Times New Roman" w:eastAsia="Batang" w:hAnsi="Times New Roman" w:cs="Times New Roman"/>
          <w:sz w:val="24"/>
          <w:szCs w:val="24"/>
        </w:rPr>
        <w:t>ков, А</w:t>
      </w:r>
      <w:r w:rsidRPr="008D002A">
        <w:rPr>
          <w:rFonts w:ascii="Times New Roman" w:eastAsia="Batang" w:hAnsi="Times New Roman" w:cs="Times New Roman"/>
          <w:sz w:val="24"/>
          <w:szCs w:val="24"/>
          <w:vertAlign w:val="subscript"/>
        </w:rPr>
        <w:t>5</w:t>
      </w:r>
      <w:r w:rsidRPr="008D002A">
        <w:rPr>
          <w:rFonts w:ascii="Times New Roman" w:eastAsia="Batang" w:hAnsi="Times New Roman" w:cs="Times New Roman"/>
          <w:sz w:val="24"/>
          <w:szCs w:val="24"/>
        </w:rPr>
        <w:t xml:space="preserve"> – 5 или 6 очков.</w:t>
      </w:r>
      <w:r w:rsidRPr="008D002A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 xml:space="preserve"> </w:t>
      </w:r>
    </w:p>
    <w:p w:rsidR="008D002A" w:rsidRPr="008D002A" w:rsidRDefault="008D002A" w:rsidP="008D002A">
      <w:pPr>
        <w:widowControl w:val="0"/>
        <w:spacing w:after="0"/>
        <w:ind w:firstLine="514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-4"/>
          <w:sz w:val="24"/>
          <w:szCs w:val="24"/>
        </w:rPr>
        <w:t>8) Книга имеет 189 страниц. Определить вероятность того, что номер наугад открытой страницы будет оканчиваться на 5?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8D002A">
        <w:rPr>
          <w:rFonts w:ascii="Times New Roman" w:hAnsi="Times New Roman" w:cs="Times New Roman"/>
          <w:b/>
          <w:color w:val="000000"/>
          <w:spacing w:val="12"/>
          <w:sz w:val="24"/>
          <w:szCs w:val="24"/>
        </w:rPr>
        <w:t>Методические рекомендации:</w:t>
      </w:r>
      <w:r w:rsidRPr="008D002A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Получение того или иного факта в результате эксперимента </w:t>
      </w:r>
      <w:r w:rsidRPr="008D002A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(наблюдения) называется </w:t>
      </w:r>
      <w:r w:rsidRPr="008D002A">
        <w:rPr>
          <w:rFonts w:ascii="Times New Roman" w:hAnsi="Times New Roman" w:cs="Times New Roman"/>
          <w:color w:val="000000"/>
          <w:spacing w:val="61"/>
          <w:sz w:val="24"/>
          <w:szCs w:val="24"/>
        </w:rPr>
        <w:t>исходом</w:t>
      </w:r>
      <w:r w:rsidRPr="008D002A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 сл</w:t>
      </w:r>
      <w:r w:rsidRPr="008D002A">
        <w:rPr>
          <w:rFonts w:ascii="Times New Roman" w:hAnsi="Times New Roman" w:cs="Times New Roman"/>
          <w:color w:val="000000"/>
          <w:spacing w:val="-8"/>
          <w:sz w:val="24"/>
          <w:szCs w:val="24"/>
        </w:rPr>
        <w:t>у</w:t>
      </w:r>
      <w:r w:rsidRPr="008D002A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чайного события. 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-3"/>
          <w:sz w:val="24"/>
          <w:szCs w:val="24"/>
        </w:rPr>
        <w:t>События бывают следующих видов: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случайные, если при выполнении </w:t>
      </w:r>
      <w:r w:rsidRPr="008D002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определенных заданных условий они могут произойти или, не </w:t>
      </w:r>
      <w:r w:rsidRPr="008D002A">
        <w:rPr>
          <w:rFonts w:ascii="Times New Roman" w:hAnsi="Times New Roman" w:cs="Times New Roman"/>
          <w:color w:val="000000"/>
          <w:spacing w:val="-8"/>
          <w:sz w:val="24"/>
          <w:szCs w:val="24"/>
        </w:rPr>
        <w:t>произойти;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002A">
        <w:rPr>
          <w:rFonts w:ascii="Times New Roman" w:hAnsi="Times New Roman" w:cs="Times New Roman"/>
          <w:color w:val="000000"/>
          <w:spacing w:val="67"/>
          <w:sz w:val="24"/>
          <w:szCs w:val="24"/>
        </w:rPr>
        <w:t>простые</w:t>
      </w:r>
      <w:r w:rsidRPr="008D00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D002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(элементарные), имеющие один исход и с л о ж </w:t>
      </w:r>
      <w:proofErr w:type="spellStart"/>
      <w:r w:rsidRPr="008D002A">
        <w:rPr>
          <w:rFonts w:ascii="Times New Roman" w:hAnsi="Times New Roman" w:cs="Times New Roman"/>
          <w:color w:val="000000"/>
          <w:spacing w:val="-7"/>
          <w:sz w:val="24"/>
          <w:szCs w:val="24"/>
        </w:rPr>
        <w:t>н</w:t>
      </w:r>
      <w:proofErr w:type="spellEnd"/>
      <w:r w:rsidRPr="008D002A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proofErr w:type="spellStart"/>
      <w:r w:rsidRPr="008D002A">
        <w:rPr>
          <w:rFonts w:ascii="Times New Roman" w:hAnsi="Times New Roman" w:cs="Times New Roman"/>
          <w:color w:val="000000"/>
          <w:spacing w:val="-7"/>
          <w:sz w:val="24"/>
          <w:szCs w:val="24"/>
        </w:rPr>
        <w:t>ы</w:t>
      </w:r>
      <w:proofErr w:type="spellEnd"/>
      <w:r w:rsidRPr="008D002A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е, состоящие из элементарных событий (при одном выстреле по </w:t>
      </w:r>
      <w:r w:rsidRPr="008D002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цели исход простого события есть либо попадание, либо промах; </w:t>
      </w:r>
      <w:r w:rsidRPr="008D002A">
        <w:rPr>
          <w:rFonts w:ascii="Times New Roman" w:hAnsi="Times New Roman" w:cs="Times New Roman"/>
          <w:color w:val="000000"/>
          <w:spacing w:val="-3"/>
          <w:sz w:val="24"/>
          <w:szCs w:val="24"/>
        </w:rPr>
        <w:t>при н</w:t>
      </w:r>
      <w:r w:rsidRPr="008D002A">
        <w:rPr>
          <w:rFonts w:ascii="Times New Roman" w:hAnsi="Times New Roman" w:cs="Times New Roman"/>
          <w:color w:val="000000"/>
          <w:spacing w:val="-3"/>
          <w:sz w:val="24"/>
          <w:szCs w:val="24"/>
        </w:rPr>
        <w:t>е</w:t>
      </w:r>
      <w:r w:rsidRPr="008D002A">
        <w:rPr>
          <w:rFonts w:ascii="Times New Roman" w:hAnsi="Times New Roman" w:cs="Times New Roman"/>
          <w:color w:val="000000"/>
          <w:spacing w:val="-3"/>
          <w:sz w:val="24"/>
          <w:szCs w:val="24"/>
        </w:rPr>
        <w:t>скольких выстрелах событие будет сложным);</w:t>
      </w:r>
      <w:proofErr w:type="gramEnd"/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002A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невозможные, </w:t>
      </w:r>
      <w:proofErr w:type="spellStart"/>
      <w:r w:rsidRPr="008D002A">
        <w:rPr>
          <w:rFonts w:ascii="Times New Roman" w:hAnsi="Times New Roman" w:cs="Times New Roman"/>
          <w:color w:val="000000"/>
          <w:spacing w:val="9"/>
          <w:sz w:val="24"/>
          <w:szCs w:val="24"/>
        </w:rPr>
        <w:t>непроявляющиеся</w:t>
      </w:r>
      <w:proofErr w:type="spellEnd"/>
      <w:r w:rsidRPr="008D002A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ни при каких условиях </w:t>
      </w:r>
      <w:r w:rsidRPr="008D002A">
        <w:rPr>
          <w:rFonts w:ascii="Times New Roman" w:hAnsi="Times New Roman" w:cs="Times New Roman"/>
          <w:color w:val="000000"/>
          <w:spacing w:val="5"/>
          <w:sz w:val="24"/>
          <w:szCs w:val="24"/>
        </w:rPr>
        <w:t>(одновременно попадание и пр</w:t>
      </w:r>
      <w:r w:rsidRPr="008D002A">
        <w:rPr>
          <w:rFonts w:ascii="Times New Roman" w:hAnsi="Times New Roman" w:cs="Times New Roman"/>
          <w:color w:val="000000"/>
          <w:spacing w:val="5"/>
          <w:sz w:val="24"/>
          <w:szCs w:val="24"/>
        </w:rPr>
        <w:t>о</w:t>
      </w:r>
      <w:r w:rsidRPr="008D002A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мах при одном выстреле по </w:t>
      </w:r>
      <w:r w:rsidRPr="008D002A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цели);</w:t>
      </w:r>
      <w:proofErr w:type="gramEnd"/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002A">
        <w:rPr>
          <w:rFonts w:ascii="Times New Roman" w:hAnsi="Times New Roman" w:cs="Times New Roman"/>
          <w:color w:val="000000"/>
          <w:spacing w:val="52"/>
          <w:sz w:val="24"/>
          <w:szCs w:val="24"/>
        </w:rPr>
        <w:t>достоверные,</w:t>
      </w:r>
      <w:r w:rsidRPr="008D00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D002A">
        <w:rPr>
          <w:rFonts w:ascii="Times New Roman" w:hAnsi="Times New Roman" w:cs="Times New Roman"/>
          <w:color w:val="000000"/>
          <w:spacing w:val="-11"/>
          <w:sz w:val="24"/>
          <w:szCs w:val="24"/>
        </w:rPr>
        <w:t>осуществляющиеся при любом опыте (извле</w:t>
      </w:r>
      <w:r w:rsidRPr="008D002A">
        <w:rPr>
          <w:rFonts w:ascii="Times New Roman" w:hAnsi="Times New Roman" w:cs="Times New Roman"/>
          <w:color w:val="000000"/>
          <w:spacing w:val="-11"/>
          <w:sz w:val="24"/>
          <w:szCs w:val="24"/>
        </w:rPr>
        <w:softHyphen/>
      </w:r>
      <w:r w:rsidRPr="008D002A">
        <w:rPr>
          <w:rFonts w:ascii="Times New Roman" w:hAnsi="Times New Roman" w:cs="Times New Roman"/>
          <w:color w:val="000000"/>
          <w:spacing w:val="-2"/>
          <w:sz w:val="24"/>
          <w:szCs w:val="24"/>
        </w:rPr>
        <w:t>чение черного шара из урны с черн</w:t>
      </w:r>
      <w:r w:rsidRPr="008D002A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8D002A">
        <w:rPr>
          <w:rFonts w:ascii="Times New Roman" w:hAnsi="Times New Roman" w:cs="Times New Roman"/>
          <w:color w:val="000000"/>
          <w:spacing w:val="-2"/>
          <w:sz w:val="24"/>
          <w:szCs w:val="24"/>
        </w:rPr>
        <w:t>ми шарами);</w:t>
      </w:r>
      <w:proofErr w:type="gramEnd"/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002A">
        <w:rPr>
          <w:rFonts w:ascii="Times New Roman" w:hAnsi="Times New Roman" w:cs="Times New Roman"/>
          <w:color w:val="000000"/>
          <w:spacing w:val="52"/>
          <w:sz w:val="24"/>
          <w:szCs w:val="24"/>
        </w:rPr>
        <w:t>противоположные</w:t>
      </w:r>
      <w:r w:rsidRPr="008D002A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, взаимно исключающие друг друга </w:t>
      </w:r>
      <w:r w:rsidRPr="008D002A">
        <w:rPr>
          <w:rFonts w:ascii="Times New Roman" w:hAnsi="Times New Roman" w:cs="Times New Roman"/>
          <w:color w:val="000000"/>
          <w:spacing w:val="-3"/>
          <w:sz w:val="24"/>
          <w:szCs w:val="24"/>
        </w:rPr>
        <w:t>(либо попадание, либо промах при одном выстреле по цели);</w:t>
      </w:r>
      <w:proofErr w:type="gramEnd"/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59"/>
          <w:sz w:val="24"/>
          <w:szCs w:val="24"/>
        </w:rPr>
        <w:t>равновозможные,</w:t>
      </w:r>
      <w:r w:rsidRPr="008D00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D002A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объективно одинаково возможные </w:t>
      </w:r>
      <w:r w:rsidRPr="008D002A">
        <w:rPr>
          <w:rFonts w:ascii="Times New Roman" w:hAnsi="Times New Roman" w:cs="Times New Roman"/>
          <w:color w:val="000000"/>
          <w:spacing w:val="-6"/>
          <w:sz w:val="24"/>
          <w:szCs w:val="24"/>
        </w:rPr>
        <w:t>исходы при выстреле по цели);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002A">
        <w:rPr>
          <w:rFonts w:ascii="Times New Roman" w:hAnsi="Times New Roman" w:cs="Times New Roman"/>
          <w:color w:val="000000"/>
          <w:spacing w:val="52"/>
          <w:sz w:val="24"/>
          <w:szCs w:val="24"/>
        </w:rPr>
        <w:t>несовместные,</w:t>
      </w:r>
      <w:r w:rsidRPr="008D00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D002A"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невозможные одновременно (попадание и </w:t>
      </w:r>
      <w:r w:rsidRPr="008D002A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промах при одном выстреле по цели);</w:t>
      </w:r>
      <w:proofErr w:type="gramEnd"/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002A">
        <w:rPr>
          <w:rFonts w:ascii="Times New Roman" w:hAnsi="Times New Roman" w:cs="Times New Roman"/>
          <w:color w:val="000000"/>
          <w:spacing w:val="59"/>
          <w:sz w:val="24"/>
          <w:szCs w:val="24"/>
        </w:rPr>
        <w:t>совместные</w:t>
      </w:r>
      <w:proofErr w:type="gramEnd"/>
      <w:r w:rsidRPr="008D002A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, возможные одновременно (попадание в цель </w:t>
      </w:r>
      <w:r w:rsidRPr="008D002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при двух </w:t>
      </w:r>
      <w:r w:rsidRPr="008D002A">
        <w:rPr>
          <w:rFonts w:ascii="Times New Roman" w:hAnsi="Times New Roman" w:cs="Times New Roman"/>
          <w:color w:val="000000"/>
          <w:spacing w:val="-1"/>
          <w:sz w:val="24"/>
          <w:szCs w:val="24"/>
        </w:rPr>
        <w:lastRenderedPageBreak/>
        <w:t>выстрелах).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Если из нескольких возможных событий исход хотя бы одного </w:t>
      </w:r>
      <w:r w:rsidRPr="008D002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неизбежен, то все они образуют </w:t>
      </w:r>
      <w:r w:rsidRPr="008D002A">
        <w:rPr>
          <w:rFonts w:ascii="Times New Roman" w:hAnsi="Times New Roman" w:cs="Times New Roman"/>
          <w:color w:val="000000"/>
          <w:spacing w:val="68"/>
          <w:sz w:val="24"/>
          <w:szCs w:val="24"/>
        </w:rPr>
        <w:t>по</w:t>
      </w:r>
      <w:r w:rsidRPr="008D002A">
        <w:rPr>
          <w:rFonts w:ascii="Times New Roman" w:hAnsi="Times New Roman" w:cs="Times New Roman"/>
          <w:color w:val="000000"/>
          <w:spacing w:val="68"/>
          <w:sz w:val="24"/>
          <w:szCs w:val="24"/>
        </w:rPr>
        <w:t>л</w:t>
      </w:r>
      <w:r w:rsidRPr="008D002A">
        <w:rPr>
          <w:rFonts w:ascii="Times New Roman" w:hAnsi="Times New Roman" w:cs="Times New Roman"/>
          <w:color w:val="000000"/>
          <w:spacing w:val="68"/>
          <w:sz w:val="24"/>
          <w:szCs w:val="24"/>
        </w:rPr>
        <w:t>ную</w:t>
      </w:r>
      <w:r w:rsidRPr="008D002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8D002A">
        <w:rPr>
          <w:rFonts w:ascii="Times New Roman" w:hAnsi="Times New Roman" w:cs="Times New Roman"/>
          <w:color w:val="000000"/>
          <w:spacing w:val="75"/>
          <w:sz w:val="24"/>
          <w:szCs w:val="24"/>
        </w:rPr>
        <w:t>группу</w:t>
      </w:r>
      <w:r w:rsidRPr="008D002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событий.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-7"/>
          <w:sz w:val="24"/>
          <w:szCs w:val="24"/>
        </w:rPr>
        <w:t>Полная группа несовместных и равновозможных событий со</w:t>
      </w:r>
      <w:r w:rsidRPr="008D002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ставляет </w:t>
      </w:r>
      <w:r w:rsidRPr="008D002A">
        <w:rPr>
          <w:rFonts w:ascii="Times New Roman" w:hAnsi="Times New Roman" w:cs="Times New Roman"/>
          <w:color w:val="000000"/>
          <w:spacing w:val="58"/>
          <w:sz w:val="24"/>
          <w:szCs w:val="24"/>
        </w:rPr>
        <w:t>систему</w:t>
      </w:r>
      <w:r w:rsidRPr="008D002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D002A">
        <w:rPr>
          <w:rFonts w:ascii="Times New Roman" w:hAnsi="Times New Roman" w:cs="Times New Roman"/>
          <w:color w:val="000000"/>
          <w:spacing w:val="50"/>
          <w:sz w:val="24"/>
          <w:szCs w:val="24"/>
        </w:rPr>
        <w:t>случаев.</w:t>
      </w:r>
      <w:r w:rsidRPr="008D002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Она о</w:t>
      </w:r>
      <w:r w:rsidRPr="008D002A">
        <w:rPr>
          <w:rFonts w:ascii="Times New Roman" w:hAnsi="Times New Roman" w:cs="Times New Roman"/>
          <w:color w:val="000000"/>
          <w:spacing w:val="-10"/>
          <w:sz w:val="24"/>
          <w:szCs w:val="24"/>
        </w:rPr>
        <w:t>б</w:t>
      </w:r>
      <w:r w:rsidRPr="008D002A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ладает симметрией воз</w:t>
      </w:r>
      <w:r w:rsidRPr="008D002A">
        <w:rPr>
          <w:rFonts w:ascii="Times New Roman" w:hAnsi="Times New Roman" w:cs="Times New Roman"/>
          <w:color w:val="000000"/>
          <w:spacing w:val="-6"/>
          <w:sz w:val="24"/>
          <w:szCs w:val="24"/>
        </w:rPr>
        <w:t>можных исходов.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color w:val="000000"/>
          <w:spacing w:val="-8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20"/>
          <w:sz w:val="24"/>
          <w:szCs w:val="24"/>
        </w:rPr>
        <w:t>Случай является благоприятствующим данному со</w:t>
      </w:r>
      <w:r w:rsidRPr="008D002A">
        <w:rPr>
          <w:rFonts w:ascii="Times New Roman" w:hAnsi="Times New Roman" w:cs="Times New Roman"/>
          <w:color w:val="000000"/>
          <w:spacing w:val="-8"/>
          <w:sz w:val="24"/>
          <w:szCs w:val="24"/>
        </w:rPr>
        <w:t>бытию, если с его появлением произо</w:t>
      </w:r>
      <w:r w:rsidRPr="008D002A">
        <w:rPr>
          <w:rFonts w:ascii="Times New Roman" w:hAnsi="Times New Roman" w:cs="Times New Roman"/>
          <w:color w:val="000000"/>
          <w:spacing w:val="-8"/>
          <w:sz w:val="24"/>
          <w:szCs w:val="24"/>
        </w:rPr>
        <w:t>й</w:t>
      </w:r>
      <w:r w:rsidRPr="008D002A">
        <w:rPr>
          <w:rFonts w:ascii="Times New Roman" w:hAnsi="Times New Roman" w:cs="Times New Roman"/>
          <w:color w:val="000000"/>
          <w:spacing w:val="-8"/>
          <w:sz w:val="24"/>
          <w:szCs w:val="24"/>
        </w:rPr>
        <w:t>дет само событие. Противо</w:t>
      </w:r>
      <w:r w:rsidRPr="008D002A">
        <w:rPr>
          <w:rFonts w:ascii="Times New Roman" w:hAnsi="Times New Roman" w:cs="Times New Roman"/>
          <w:color w:val="000000"/>
          <w:spacing w:val="-8"/>
          <w:sz w:val="24"/>
          <w:szCs w:val="24"/>
        </w:rPr>
        <w:softHyphen/>
      </w:r>
      <w:r w:rsidRPr="008D002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положный случай называется </w:t>
      </w:r>
      <w:proofErr w:type="spellStart"/>
      <w:r w:rsidRPr="008D002A">
        <w:rPr>
          <w:rFonts w:ascii="Times New Roman" w:hAnsi="Times New Roman" w:cs="Times New Roman"/>
          <w:color w:val="000000"/>
          <w:spacing w:val="62"/>
          <w:sz w:val="24"/>
          <w:szCs w:val="24"/>
        </w:rPr>
        <w:t>неблагоприятствующим</w:t>
      </w:r>
      <w:proofErr w:type="spellEnd"/>
      <w:r w:rsidRPr="008D002A">
        <w:rPr>
          <w:rFonts w:ascii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8D002A">
        <w:rPr>
          <w:rFonts w:ascii="Times New Roman" w:hAnsi="Times New Roman" w:cs="Times New Roman"/>
          <w:color w:val="000000"/>
          <w:spacing w:val="-8"/>
          <w:sz w:val="24"/>
          <w:szCs w:val="24"/>
        </w:rPr>
        <w:t>данному с</w:t>
      </w:r>
      <w:r w:rsidRPr="008D002A">
        <w:rPr>
          <w:rFonts w:ascii="Times New Roman" w:hAnsi="Times New Roman" w:cs="Times New Roman"/>
          <w:color w:val="000000"/>
          <w:spacing w:val="-8"/>
          <w:sz w:val="24"/>
          <w:szCs w:val="24"/>
        </w:rPr>
        <w:t>о</w:t>
      </w:r>
      <w:r w:rsidRPr="008D002A">
        <w:rPr>
          <w:rFonts w:ascii="Times New Roman" w:hAnsi="Times New Roman" w:cs="Times New Roman"/>
          <w:color w:val="000000"/>
          <w:spacing w:val="-8"/>
          <w:sz w:val="24"/>
          <w:szCs w:val="24"/>
        </w:rPr>
        <w:t>бытию.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color w:val="000000"/>
          <w:spacing w:val="-8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-8"/>
          <w:sz w:val="24"/>
          <w:szCs w:val="24"/>
        </w:rPr>
        <w:t>Основными показателями случайного события являются вероятность и частота события.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-7"/>
          <w:sz w:val="24"/>
          <w:szCs w:val="24"/>
        </w:rPr>
        <w:t>Вероятность, как количественная мера объективной возможности благоприятствующего исхода, при о</w:t>
      </w:r>
      <w:r w:rsidRPr="008D002A">
        <w:rPr>
          <w:rFonts w:ascii="Times New Roman" w:hAnsi="Times New Roman" w:cs="Times New Roman"/>
          <w:color w:val="000000"/>
          <w:spacing w:val="-7"/>
          <w:sz w:val="24"/>
          <w:szCs w:val="24"/>
        </w:rPr>
        <w:t>п</w:t>
      </w:r>
      <w:r w:rsidRPr="008D002A">
        <w:rPr>
          <w:rFonts w:ascii="Times New Roman" w:hAnsi="Times New Roman" w:cs="Times New Roman"/>
          <w:color w:val="000000"/>
          <w:spacing w:val="-7"/>
          <w:sz w:val="24"/>
          <w:szCs w:val="24"/>
        </w:rPr>
        <w:t>ределении по схеме случаев описывается отношением</w:t>
      </w:r>
    </w:p>
    <w:p w:rsidR="008D002A" w:rsidRPr="008D002A" w:rsidRDefault="008D002A" w:rsidP="008D002A">
      <w:pPr>
        <w:widowControl w:val="0"/>
        <w:shd w:val="clear" w:color="auto" w:fill="FFFFFF"/>
        <w:tabs>
          <w:tab w:val="left" w:pos="3614"/>
        </w:tabs>
        <w:spacing w:after="0"/>
        <w:ind w:firstLine="454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8D002A">
        <w:rPr>
          <w:rFonts w:ascii="Times New Roman" w:hAnsi="Times New Roman" w:cs="Times New Roman"/>
          <w:color w:val="000000"/>
          <w:spacing w:val="6"/>
          <w:sz w:val="24"/>
          <w:szCs w:val="24"/>
        </w:rPr>
        <w:t>Р(</w:t>
      </w:r>
      <w:proofErr w:type="gramEnd"/>
      <w:r w:rsidRPr="008D002A">
        <w:rPr>
          <w:rFonts w:ascii="Times New Roman" w:eastAsia="Batang" w:hAnsi="Times New Roman" w:cs="Times New Roman"/>
          <w:color w:val="000000"/>
          <w:spacing w:val="6"/>
          <w:sz w:val="24"/>
          <w:szCs w:val="24"/>
        </w:rPr>
        <w:t>А</w:t>
      </w:r>
      <w:r w:rsidRPr="008D002A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) = </w:t>
      </w:r>
      <w:r w:rsidRPr="008D002A">
        <w:rPr>
          <w:rFonts w:ascii="Times New Roman" w:hAnsi="Times New Roman" w:cs="Times New Roman"/>
          <w:color w:val="000000"/>
          <w:spacing w:val="6"/>
          <w:sz w:val="24"/>
          <w:szCs w:val="24"/>
          <w:lang w:val="en-US"/>
        </w:rPr>
        <w:t>M</w:t>
      </w:r>
      <w:r w:rsidRPr="008D002A">
        <w:rPr>
          <w:rFonts w:ascii="Times New Roman" w:hAnsi="Times New Roman" w:cs="Times New Roman"/>
          <w:color w:val="000000"/>
          <w:spacing w:val="6"/>
          <w:sz w:val="24"/>
          <w:szCs w:val="24"/>
        </w:rPr>
        <w:t>/</w:t>
      </w:r>
      <w:r w:rsidRPr="008D002A">
        <w:rPr>
          <w:rFonts w:ascii="Times New Roman" w:hAnsi="Times New Roman" w:cs="Times New Roman"/>
          <w:color w:val="000000"/>
          <w:spacing w:val="6"/>
          <w:sz w:val="24"/>
          <w:szCs w:val="24"/>
          <w:lang w:val="en-US"/>
        </w:rPr>
        <w:t>N</w:t>
      </w:r>
      <w:r w:rsidRPr="008D002A">
        <w:rPr>
          <w:rFonts w:ascii="Times New Roman" w:hAnsi="Times New Roman" w:cs="Times New Roman"/>
          <w:color w:val="000000"/>
          <w:spacing w:val="6"/>
          <w:sz w:val="24"/>
          <w:szCs w:val="24"/>
        </w:rPr>
        <w:t>,</w:t>
      </w:r>
      <w:r w:rsidRPr="008D002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pacing w:val="-22"/>
          <w:sz w:val="24"/>
          <w:szCs w:val="24"/>
        </w:rPr>
        <w:t>(1.1)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где </w:t>
      </w:r>
      <w:r w:rsidRPr="008D002A">
        <w:rPr>
          <w:rFonts w:ascii="Times New Roman" w:hAnsi="Times New Roman" w:cs="Times New Roman"/>
          <w:i/>
          <w:color w:val="000000"/>
          <w:spacing w:val="-9"/>
          <w:sz w:val="24"/>
          <w:szCs w:val="24"/>
        </w:rPr>
        <w:t xml:space="preserve">М </w:t>
      </w:r>
      <w:r w:rsidRPr="008D002A">
        <w:rPr>
          <w:rFonts w:ascii="Times New Roman" w:hAnsi="Times New Roman" w:cs="Times New Roman"/>
          <w:color w:val="000000"/>
          <w:spacing w:val="-9"/>
          <w:sz w:val="24"/>
          <w:szCs w:val="24"/>
        </w:rPr>
        <w:t>— число благоприятствующих исходов; .</w:t>
      </w:r>
      <w:r w:rsidRPr="008D002A">
        <w:rPr>
          <w:rFonts w:ascii="Times New Roman" w:hAnsi="Times New Roman" w:cs="Times New Roman"/>
          <w:i/>
          <w:color w:val="000000"/>
          <w:spacing w:val="-9"/>
          <w:sz w:val="24"/>
          <w:szCs w:val="24"/>
          <w:lang w:val="en-US"/>
        </w:rPr>
        <w:t>N</w:t>
      </w:r>
      <w:r w:rsidRPr="008D002A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— число всех </w:t>
      </w:r>
      <w:r w:rsidRPr="008D002A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равновозможных исходов, стремящееся к бесконечности; </w:t>
      </w:r>
      <w:proofErr w:type="gramStart"/>
      <w:r w:rsidRPr="008D002A">
        <w:rPr>
          <w:rFonts w:ascii="Times New Roman" w:hAnsi="Times New Roman" w:cs="Times New Roman"/>
          <w:i/>
          <w:color w:val="000000"/>
          <w:spacing w:val="-8"/>
          <w:sz w:val="24"/>
          <w:szCs w:val="24"/>
        </w:rPr>
        <w:t>Р</w:t>
      </w:r>
      <w:proofErr w:type="gramEnd"/>
      <w:r w:rsidRPr="008D002A">
        <w:rPr>
          <w:rFonts w:ascii="Times New Roman" w:hAnsi="Times New Roman" w:cs="Times New Roman"/>
          <w:i/>
          <w:color w:val="000000"/>
          <w:spacing w:val="-8"/>
          <w:sz w:val="24"/>
          <w:szCs w:val="24"/>
        </w:rPr>
        <w:t xml:space="preserve"> (А) </w:t>
      </w:r>
      <w:r w:rsidRPr="008D002A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— </w:t>
      </w:r>
      <w:r w:rsidRPr="008D002A">
        <w:rPr>
          <w:rFonts w:ascii="Times New Roman" w:hAnsi="Times New Roman" w:cs="Times New Roman"/>
          <w:color w:val="000000"/>
          <w:spacing w:val="-4"/>
          <w:sz w:val="24"/>
          <w:szCs w:val="24"/>
        </w:rPr>
        <w:t>теоретическая вероятность.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>По формуле (1.1) возможен непосредственный подсчет вероят</w:t>
      </w:r>
      <w:r w:rsidRPr="008D002A">
        <w:rPr>
          <w:rFonts w:ascii="Times New Roman" w:hAnsi="Times New Roman" w:cs="Times New Roman"/>
          <w:color w:val="000000"/>
          <w:spacing w:val="-4"/>
          <w:sz w:val="24"/>
          <w:szCs w:val="24"/>
        </w:rPr>
        <w:t>ностей. В соответствии с ней вероя</w:t>
      </w:r>
      <w:r w:rsidRPr="008D002A">
        <w:rPr>
          <w:rFonts w:ascii="Times New Roman" w:hAnsi="Times New Roman" w:cs="Times New Roman"/>
          <w:color w:val="000000"/>
          <w:spacing w:val="-4"/>
          <w:sz w:val="24"/>
          <w:szCs w:val="24"/>
        </w:rPr>
        <w:t>т</w:t>
      </w:r>
      <w:r w:rsidRPr="008D002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ность изменяется в пределах от </w:t>
      </w:r>
      <w:r w:rsidRPr="008D002A">
        <w:rPr>
          <w:rFonts w:ascii="Times New Roman" w:hAnsi="Times New Roman" w:cs="Times New Roman"/>
          <w:color w:val="000000"/>
          <w:spacing w:val="5"/>
          <w:sz w:val="24"/>
          <w:szCs w:val="24"/>
        </w:rPr>
        <w:t>0 до 1, т. е.</w:t>
      </w:r>
    </w:p>
    <w:p w:rsidR="008D002A" w:rsidRPr="008D002A" w:rsidRDefault="008D002A" w:rsidP="008D002A">
      <w:pPr>
        <w:widowControl w:val="0"/>
        <w:spacing w:after="0"/>
        <w:ind w:firstLine="454"/>
        <w:jc w:val="right"/>
        <w:rPr>
          <w:rFonts w:ascii="Times New Roman" w:hAnsi="Times New Roman" w:cs="Times New Roman"/>
          <w:color w:val="000000"/>
          <w:spacing w:val="-22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0 </w:t>
      </w:r>
      <w:r w:rsidRPr="008D002A">
        <w:rPr>
          <w:rFonts w:ascii="Times New Roman" w:hAnsi="Times New Roman" w:cs="Times New Roman"/>
          <w:color w:val="000000"/>
          <w:spacing w:val="35"/>
          <w:sz w:val="24"/>
          <w:szCs w:val="24"/>
        </w:rPr>
        <w:sym w:font="Symbol" w:char="F0A3"/>
      </w:r>
      <w:r w:rsidRPr="008D002A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proofErr w:type="gramStart"/>
      <w:r w:rsidRPr="008D002A">
        <w:rPr>
          <w:rFonts w:ascii="Times New Roman" w:hAnsi="Times New Roman" w:cs="Times New Roman"/>
          <w:color w:val="000000"/>
          <w:spacing w:val="35"/>
          <w:sz w:val="24"/>
          <w:szCs w:val="24"/>
        </w:rPr>
        <w:t>Р</w:t>
      </w:r>
      <w:proofErr w:type="gramEnd"/>
      <w:r w:rsidRPr="008D002A">
        <w:rPr>
          <w:rFonts w:ascii="Times New Roman" w:hAnsi="Times New Roman" w:cs="Times New Roman"/>
          <w:color w:val="000000"/>
          <w:spacing w:val="35"/>
          <w:sz w:val="24"/>
          <w:szCs w:val="24"/>
        </w:rPr>
        <w:t>(</w:t>
      </w:r>
      <w:r w:rsidRPr="008D002A">
        <w:rPr>
          <w:rFonts w:ascii="Times New Roman" w:hAnsi="Times New Roman" w:cs="Times New Roman"/>
          <w:color w:val="000000"/>
          <w:spacing w:val="35"/>
          <w:sz w:val="24"/>
          <w:szCs w:val="24"/>
          <w:lang w:val="en-US"/>
        </w:rPr>
        <w:t>A</w:t>
      </w:r>
      <w:r w:rsidRPr="008D002A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) </w:t>
      </w:r>
      <w:r w:rsidRPr="008D002A">
        <w:rPr>
          <w:rFonts w:ascii="Times New Roman" w:hAnsi="Times New Roman" w:cs="Times New Roman"/>
          <w:color w:val="000000"/>
          <w:spacing w:val="35"/>
          <w:sz w:val="24"/>
          <w:szCs w:val="24"/>
        </w:rPr>
        <w:sym w:font="Symbol" w:char="F0A3"/>
      </w:r>
      <w:r w:rsidRPr="008D002A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1</w:t>
      </w:r>
      <w:r w:rsidRPr="008D002A">
        <w:rPr>
          <w:rFonts w:ascii="Times New Roman" w:hAnsi="Times New Roman" w:cs="Times New Roman"/>
          <w:color w:val="000000"/>
          <w:spacing w:val="35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pacing w:val="35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pacing w:val="35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pacing w:val="35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pacing w:val="35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pacing w:val="-22"/>
          <w:sz w:val="24"/>
          <w:szCs w:val="24"/>
        </w:rPr>
        <w:t>(1.2)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>Поскольку</w:t>
      </w:r>
      <w:proofErr w:type="gramStart"/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А</w:t>
      </w:r>
      <w:proofErr w:type="gramEnd"/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событие, противоположное событию </w:t>
      </w:r>
      <w:r w:rsidRPr="008D002A">
        <w:rPr>
          <w:rFonts w:ascii="Times New Roman" w:hAnsi="Times New Roman" w:cs="Times New Roman"/>
          <w:i/>
          <w:color w:val="000000"/>
          <w:spacing w:val="-5"/>
          <w:sz w:val="24"/>
          <w:szCs w:val="24"/>
        </w:rPr>
        <w:t>А</w:t>
      </w: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, вероятности </w:t>
      </w:r>
      <w:r w:rsidRPr="008D002A">
        <w:rPr>
          <w:rFonts w:ascii="Times New Roman" w:hAnsi="Times New Roman" w:cs="Times New Roman"/>
          <w:i/>
          <w:color w:val="000000"/>
          <w:spacing w:val="-5"/>
          <w:sz w:val="24"/>
          <w:szCs w:val="24"/>
        </w:rPr>
        <w:t>А</w:t>
      </w: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и </w:t>
      </w:r>
      <w:r w:rsidRPr="008D002A">
        <w:rPr>
          <w:rFonts w:ascii="Times New Roman" w:hAnsi="Times New Roman" w:cs="Times New Roman"/>
          <w:i/>
          <w:noProof/>
          <w:color w:val="000000"/>
          <w:spacing w:val="5"/>
          <w:position w:val="-4"/>
          <w:sz w:val="24"/>
          <w:szCs w:val="24"/>
        </w:rPr>
        <w:drawing>
          <wp:inline distT="0" distB="0" distL="0" distR="0">
            <wp:extent cx="152400" cy="2082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8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будут связаны соотношением</w:t>
      </w:r>
    </w:p>
    <w:p w:rsidR="008D002A" w:rsidRPr="008D002A" w:rsidRDefault="008D002A" w:rsidP="008D002A">
      <w:pPr>
        <w:widowControl w:val="0"/>
        <w:shd w:val="clear" w:color="auto" w:fill="FFFFFF"/>
        <w:tabs>
          <w:tab w:val="left" w:pos="4877"/>
        </w:tabs>
        <w:spacing w:after="0"/>
        <w:ind w:firstLine="454"/>
        <w:jc w:val="right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8D002A">
        <w:rPr>
          <w:rFonts w:ascii="Times New Roman" w:hAnsi="Times New Roman" w:cs="Times New Roman"/>
          <w:noProof/>
          <w:color w:val="000000"/>
          <w:spacing w:val="-5"/>
          <w:position w:val="-24"/>
          <w:sz w:val="24"/>
          <w:szCs w:val="24"/>
        </w:rPr>
        <w:drawing>
          <wp:inline distT="0" distB="0" distL="0" distR="0">
            <wp:extent cx="2133600" cy="39306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393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  <w:t>(1.3)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>Сравнивать возможности появления событий</w:t>
      </w:r>
      <w:proofErr w:type="gramStart"/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8D002A">
        <w:rPr>
          <w:rFonts w:ascii="Times New Roman" w:hAnsi="Times New Roman" w:cs="Times New Roman"/>
          <w:i/>
          <w:color w:val="000000"/>
          <w:spacing w:val="-5"/>
          <w:sz w:val="24"/>
          <w:szCs w:val="24"/>
        </w:rPr>
        <w:t>А</w:t>
      </w:r>
      <w:proofErr w:type="gramEnd"/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и </w:t>
      </w:r>
      <w:r w:rsidRPr="008D002A">
        <w:rPr>
          <w:rFonts w:ascii="Times New Roman" w:hAnsi="Times New Roman" w:cs="Times New Roman"/>
          <w:i/>
          <w:noProof/>
          <w:color w:val="000000"/>
          <w:spacing w:val="5"/>
          <w:position w:val="-4"/>
          <w:sz w:val="24"/>
          <w:szCs w:val="24"/>
        </w:rPr>
        <w:drawing>
          <wp:inline distT="0" distB="0" distL="0" distR="0">
            <wp:extent cx="152400" cy="20828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8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помогает отношение вероятностей</w:t>
      </w:r>
    </w:p>
    <w:p w:rsidR="008D002A" w:rsidRPr="008D002A" w:rsidRDefault="008D002A" w:rsidP="008D002A">
      <w:pPr>
        <w:widowControl w:val="0"/>
        <w:shd w:val="clear" w:color="auto" w:fill="FFFFFF"/>
        <w:tabs>
          <w:tab w:val="left" w:pos="3734"/>
        </w:tabs>
        <w:spacing w:after="0"/>
        <w:ind w:firstLine="454"/>
        <w:jc w:val="right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8D002A">
        <w:rPr>
          <w:rFonts w:ascii="Times New Roman" w:hAnsi="Times New Roman" w:cs="Times New Roman"/>
          <w:noProof/>
          <w:color w:val="000000"/>
          <w:spacing w:val="-5"/>
          <w:position w:val="-30"/>
          <w:sz w:val="24"/>
          <w:szCs w:val="24"/>
        </w:rPr>
        <w:drawing>
          <wp:inline distT="0" distB="0" distL="0" distR="0">
            <wp:extent cx="978535" cy="43307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535" cy="433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  <w:t>(1.4)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>Оно выражает шансы в пользу</w:t>
      </w:r>
      <w:proofErr w:type="gramStart"/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8D002A">
        <w:rPr>
          <w:rFonts w:ascii="Times New Roman" w:hAnsi="Times New Roman" w:cs="Times New Roman"/>
          <w:i/>
          <w:color w:val="000000"/>
          <w:spacing w:val="-5"/>
          <w:sz w:val="24"/>
          <w:szCs w:val="24"/>
        </w:rPr>
        <w:t>А</w:t>
      </w:r>
      <w:proofErr w:type="gramEnd"/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или против </w:t>
      </w:r>
      <w:r w:rsidRPr="008D002A">
        <w:rPr>
          <w:rFonts w:ascii="Times New Roman" w:hAnsi="Times New Roman" w:cs="Times New Roman"/>
          <w:i/>
          <w:noProof/>
          <w:color w:val="000000"/>
          <w:spacing w:val="5"/>
          <w:position w:val="-4"/>
          <w:sz w:val="24"/>
          <w:szCs w:val="24"/>
        </w:rPr>
        <w:drawing>
          <wp:inline distT="0" distB="0" distL="0" distR="0">
            <wp:extent cx="152400" cy="20828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8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>. Заметим, что</w:t>
      </w:r>
    </w:p>
    <w:p w:rsidR="008D002A" w:rsidRPr="008D002A" w:rsidRDefault="008D002A" w:rsidP="008D002A">
      <w:pPr>
        <w:widowControl w:val="0"/>
        <w:shd w:val="clear" w:color="auto" w:fill="FFFFFF"/>
        <w:tabs>
          <w:tab w:val="left" w:pos="3830"/>
        </w:tabs>
        <w:spacing w:after="0"/>
        <w:ind w:firstLine="454"/>
        <w:jc w:val="right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proofErr w:type="gramStart"/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>Р(</w:t>
      </w:r>
      <w:proofErr w:type="gramEnd"/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>А) + Р(</w:t>
      </w:r>
      <w:r w:rsidRPr="008D002A">
        <w:rPr>
          <w:rFonts w:ascii="Times New Roman" w:hAnsi="Times New Roman" w:cs="Times New Roman"/>
          <w:i/>
          <w:noProof/>
          <w:color w:val="000000"/>
          <w:spacing w:val="5"/>
          <w:position w:val="-4"/>
          <w:sz w:val="24"/>
          <w:szCs w:val="24"/>
        </w:rPr>
        <w:drawing>
          <wp:inline distT="0" distB="0" distL="0" distR="0">
            <wp:extent cx="152400" cy="20828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8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>) = 1.</w:t>
      </w: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  <w:t>(1.5)</w:t>
      </w:r>
    </w:p>
    <w:p w:rsidR="008D002A" w:rsidRPr="008D002A" w:rsidRDefault="008D002A" w:rsidP="008D002A">
      <w:pPr>
        <w:widowControl w:val="0"/>
        <w:spacing w:after="0"/>
        <w:ind w:firstLine="454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-5"/>
          <w:sz w:val="24"/>
          <w:szCs w:val="24"/>
        </w:rPr>
        <w:t>Выражение (1.5) является вероятностной записью условия полной группы событий.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-2"/>
          <w:sz w:val="24"/>
          <w:szCs w:val="24"/>
        </w:rPr>
        <w:t>Понятие случайного события относится к качественной характери</w:t>
      </w:r>
      <w:r w:rsidRPr="008D002A">
        <w:rPr>
          <w:rFonts w:ascii="Times New Roman" w:hAnsi="Times New Roman" w:cs="Times New Roman"/>
          <w:color w:val="000000"/>
          <w:spacing w:val="2"/>
          <w:sz w:val="24"/>
          <w:szCs w:val="24"/>
        </w:rPr>
        <w:t>стике стохастической ситуации, т.е. ситуации, главной особенностью которой является наличие элемента случайности.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8D002A">
        <w:rPr>
          <w:rFonts w:ascii="Times New Roman" w:hAnsi="Times New Roman" w:cs="Times New Roman"/>
          <w:sz w:val="24"/>
          <w:szCs w:val="24"/>
        </w:rPr>
        <w:t>Относительная частота события – это отношение числа случаев появления события к числу всех произведенных испытаний: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center"/>
        <w:rPr>
          <w:rFonts w:ascii="Times New Roman" w:hAnsi="Times New Roman" w:cs="Times New Roman"/>
          <w:sz w:val="24"/>
          <w:szCs w:val="24"/>
        </w:rPr>
      </w:pPr>
      <w:r w:rsidRPr="008D002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Pr="008D002A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8D002A">
        <w:rPr>
          <w:rFonts w:ascii="Times New Roman" w:hAnsi="Times New Roman" w:cs="Times New Roman"/>
          <w:sz w:val="24"/>
          <w:szCs w:val="24"/>
        </w:rPr>
        <w:t xml:space="preserve"> = </w:t>
      </w:r>
      <w:r w:rsidRPr="008D002A"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8D002A">
        <w:rPr>
          <w:rFonts w:ascii="Times New Roman" w:hAnsi="Times New Roman" w:cs="Times New Roman"/>
          <w:sz w:val="24"/>
          <w:szCs w:val="24"/>
        </w:rPr>
        <w:t>/</w:t>
      </w:r>
      <w:r w:rsidRPr="008D002A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8D002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(1.6)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8D002A">
        <w:rPr>
          <w:rFonts w:ascii="Times New Roman" w:hAnsi="Times New Roman" w:cs="Times New Roman"/>
          <w:sz w:val="24"/>
          <w:szCs w:val="24"/>
        </w:rPr>
        <w:t>Относительная частота события подсчитывается после опыта и выражается дробью или в проце</w:t>
      </w:r>
      <w:r w:rsidRPr="008D002A">
        <w:rPr>
          <w:rFonts w:ascii="Times New Roman" w:hAnsi="Times New Roman" w:cs="Times New Roman"/>
          <w:sz w:val="24"/>
          <w:szCs w:val="24"/>
        </w:rPr>
        <w:t>н</w:t>
      </w:r>
      <w:r w:rsidRPr="008D002A">
        <w:rPr>
          <w:rFonts w:ascii="Times New Roman" w:hAnsi="Times New Roman" w:cs="Times New Roman"/>
          <w:sz w:val="24"/>
          <w:szCs w:val="24"/>
        </w:rPr>
        <w:t>тах.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2"/>
          <w:sz w:val="24"/>
          <w:szCs w:val="24"/>
        </w:rPr>
        <w:t>В ходе экспериментов стохастической ситуации становятся при</w:t>
      </w:r>
      <w:r w:rsidRPr="008D002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сущи некоторые количественные характеристики, называемые </w:t>
      </w:r>
      <w:r w:rsidRPr="008D002A">
        <w:rPr>
          <w:rFonts w:ascii="Times New Roman" w:hAnsi="Times New Roman" w:cs="Times New Roman"/>
          <w:color w:val="000000"/>
          <w:spacing w:val="70"/>
          <w:sz w:val="24"/>
          <w:szCs w:val="24"/>
        </w:rPr>
        <w:t>слу</w:t>
      </w:r>
      <w:r w:rsidRPr="008D002A">
        <w:rPr>
          <w:rFonts w:ascii="Times New Roman" w:hAnsi="Times New Roman" w:cs="Times New Roman"/>
          <w:color w:val="000000"/>
          <w:spacing w:val="73"/>
          <w:sz w:val="24"/>
          <w:szCs w:val="24"/>
        </w:rPr>
        <w:t>чайными</w:t>
      </w:r>
      <w:r w:rsidRPr="008D00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D002A">
        <w:rPr>
          <w:rFonts w:ascii="Times New Roman" w:hAnsi="Times New Roman" w:cs="Times New Roman"/>
          <w:color w:val="000000"/>
          <w:spacing w:val="65"/>
          <w:sz w:val="24"/>
          <w:szCs w:val="24"/>
        </w:rPr>
        <w:t>величинами.</w:t>
      </w:r>
      <w:r w:rsidRPr="008D00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D002A">
        <w:rPr>
          <w:rFonts w:ascii="Times New Roman" w:hAnsi="Times New Roman" w:cs="Times New Roman"/>
          <w:color w:val="000000"/>
          <w:spacing w:val="-1"/>
          <w:sz w:val="24"/>
          <w:szCs w:val="24"/>
        </w:rPr>
        <w:t>Они принимают различные ч</w:t>
      </w:r>
      <w:r w:rsidRPr="008D002A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8D002A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8D002A">
        <w:rPr>
          <w:rFonts w:ascii="Times New Roman" w:hAnsi="Times New Roman" w:cs="Times New Roman"/>
          <w:color w:val="000000"/>
          <w:spacing w:val="3"/>
          <w:sz w:val="24"/>
          <w:szCs w:val="24"/>
        </w:rPr>
        <w:t>ловые значения под влиянием различных случайных причин. На</w:t>
      </w:r>
      <w:r w:rsidRPr="008D002A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пример, при стрельбе по мишени случайной величиной будет число </w:t>
      </w:r>
      <w:r w:rsidRPr="008D002A">
        <w:rPr>
          <w:rFonts w:ascii="Times New Roman" w:hAnsi="Times New Roman" w:cs="Times New Roman"/>
          <w:color w:val="000000"/>
          <w:spacing w:val="4"/>
          <w:sz w:val="24"/>
          <w:szCs w:val="24"/>
        </w:rPr>
        <w:t>попаданий, при подбрасывании монеты — число выпадений ге</w:t>
      </w:r>
      <w:r w:rsidRPr="008D002A">
        <w:rPr>
          <w:rFonts w:ascii="Times New Roman" w:hAnsi="Times New Roman" w:cs="Times New Roman"/>
          <w:color w:val="000000"/>
          <w:spacing w:val="4"/>
          <w:sz w:val="24"/>
          <w:szCs w:val="24"/>
        </w:rPr>
        <w:t>р</w:t>
      </w:r>
      <w:r w:rsidRPr="008D002A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ба, </w:t>
      </w:r>
      <w:r w:rsidRPr="008D002A">
        <w:rPr>
          <w:rFonts w:ascii="Times New Roman" w:hAnsi="Times New Roman" w:cs="Times New Roman"/>
          <w:color w:val="000000"/>
          <w:spacing w:val="8"/>
          <w:sz w:val="24"/>
          <w:szCs w:val="24"/>
        </w:rPr>
        <w:t>при измерениях — расхождение результатов.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Случайные величины в отличие от случайных событий принято </w:t>
      </w:r>
      <w:r w:rsidRPr="008D002A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обозначать буквами </w:t>
      </w:r>
      <w:r w:rsidRPr="008D002A">
        <w:rPr>
          <w:rFonts w:ascii="Times New Roman" w:hAnsi="Times New Roman" w:cs="Times New Roman"/>
          <w:i/>
          <w:color w:val="000000"/>
          <w:spacing w:val="11"/>
          <w:sz w:val="24"/>
          <w:szCs w:val="24"/>
          <w:lang w:val="en-US"/>
        </w:rPr>
        <w:t>X</w:t>
      </w:r>
      <w:r w:rsidRPr="008D002A">
        <w:rPr>
          <w:rFonts w:ascii="Times New Roman" w:hAnsi="Times New Roman" w:cs="Times New Roman"/>
          <w:i/>
          <w:color w:val="000000"/>
          <w:spacing w:val="11"/>
          <w:sz w:val="24"/>
          <w:szCs w:val="24"/>
        </w:rPr>
        <w:t xml:space="preserve">, </w:t>
      </w:r>
      <w:r w:rsidRPr="008D002A">
        <w:rPr>
          <w:rFonts w:ascii="Times New Roman" w:hAnsi="Times New Roman" w:cs="Times New Roman"/>
          <w:i/>
          <w:color w:val="000000"/>
          <w:spacing w:val="11"/>
          <w:sz w:val="24"/>
          <w:szCs w:val="24"/>
          <w:lang w:val="en-US"/>
        </w:rPr>
        <w:t>Y</w:t>
      </w:r>
      <w:r w:rsidRPr="008D002A">
        <w:rPr>
          <w:rFonts w:ascii="Times New Roman" w:hAnsi="Times New Roman" w:cs="Times New Roman"/>
          <w:i/>
          <w:color w:val="000000"/>
          <w:spacing w:val="11"/>
          <w:sz w:val="24"/>
          <w:szCs w:val="24"/>
        </w:rPr>
        <w:t xml:space="preserve">, </w:t>
      </w:r>
      <w:r w:rsidRPr="008D002A">
        <w:rPr>
          <w:rFonts w:ascii="Times New Roman" w:hAnsi="Times New Roman" w:cs="Times New Roman"/>
          <w:i/>
          <w:color w:val="000000"/>
          <w:spacing w:val="11"/>
          <w:sz w:val="24"/>
          <w:szCs w:val="24"/>
          <w:lang w:val="en-US"/>
        </w:rPr>
        <w:t>Z</w:t>
      </w:r>
      <w:r w:rsidRPr="008D002A">
        <w:rPr>
          <w:rFonts w:ascii="Times New Roman" w:hAnsi="Times New Roman" w:cs="Times New Roman"/>
          <w:color w:val="000000"/>
          <w:spacing w:val="60"/>
          <w:sz w:val="24"/>
          <w:szCs w:val="24"/>
        </w:rPr>
        <w:t>..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4"/>
          <w:sz w:val="24"/>
          <w:szCs w:val="24"/>
        </w:rPr>
        <w:lastRenderedPageBreak/>
        <w:t xml:space="preserve">Появление того или иного значения случайной величины из </w:t>
      </w:r>
      <w:r w:rsidRPr="008D002A">
        <w:rPr>
          <w:rFonts w:ascii="Times New Roman" w:hAnsi="Times New Roman" w:cs="Times New Roman"/>
          <w:color w:val="000000"/>
          <w:spacing w:val="3"/>
          <w:sz w:val="24"/>
          <w:szCs w:val="24"/>
        </w:rPr>
        <w:t>некоторого множества ее возмо</w:t>
      </w:r>
      <w:r w:rsidRPr="008D002A">
        <w:rPr>
          <w:rFonts w:ascii="Times New Roman" w:hAnsi="Times New Roman" w:cs="Times New Roman"/>
          <w:color w:val="000000"/>
          <w:spacing w:val="3"/>
          <w:sz w:val="24"/>
          <w:szCs w:val="24"/>
        </w:rPr>
        <w:t>ж</w:t>
      </w:r>
      <w:r w:rsidRPr="008D002A">
        <w:rPr>
          <w:rFonts w:ascii="Times New Roman" w:hAnsi="Times New Roman" w:cs="Times New Roman"/>
          <w:color w:val="000000"/>
          <w:spacing w:val="3"/>
          <w:sz w:val="24"/>
          <w:szCs w:val="24"/>
        </w:rPr>
        <w:t>ных значений связано с его вероят</w:t>
      </w:r>
      <w:r w:rsidRPr="008D002A">
        <w:rPr>
          <w:rFonts w:ascii="Times New Roman" w:hAnsi="Times New Roman" w:cs="Times New Roman"/>
          <w:color w:val="000000"/>
          <w:spacing w:val="2"/>
          <w:sz w:val="24"/>
          <w:szCs w:val="24"/>
        </w:rPr>
        <w:t>ностью, т. е. каждому из возможных значений случайной велич</w:t>
      </w:r>
      <w:r w:rsidRPr="008D002A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8D002A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ны </w:t>
      </w:r>
      <w:r w:rsidRPr="008D002A">
        <w:rPr>
          <w:rFonts w:ascii="Times New Roman" w:hAnsi="Times New Roman" w:cs="Times New Roman"/>
          <w:color w:val="000000"/>
          <w:spacing w:val="7"/>
          <w:sz w:val="24"/>
          <w:szCs w:val="24"/>
        </w:rPr>
        <w:t>соответствует некоторая вероятность.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Совместное описание возможных значений случайной величины </w:t>
      </w:r>
      <w:r w:rsidRPr="008D002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и их вероятностей </w:t>
      </w:r>
      <w:proofErr w:type="gramStart"/>
      <w:r w:rsidRPr="008D002A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представл</w:t>
      </w:r>
      <w:r w:rsidRPr="008D002A">
        <w:rPr>
          <w:rFonts w:ascii="Times New Roman" w:hAnsi="Times New Roman" w:cs="Times New Roman"/>
          <w:color w:val="000000"/>
          <w:spacing w:val="-2"/>
          <w:sz w:val="24"/>
          <w:szCs w:val="24"/>
        </w:rPr>
        <w:t>я</w:t>
      </w:r>
      <w:r w:rsidRPr="008D002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ет собой </w:t>
      </w:r>
      <w:r w:rsidRPr="008D002A">
        <w:rPr>
          <w:rFonts w:ascii="Times New Roman" w:hAnsi="Times New Roman" w:cs="Times New Roman"/>
          <w:color w:val="000000"/>
          <w:spacing w:val="72"/>
          <w:sz w:val="24"/>
          <w:szCs w:val="24"/>
        </w:rPr>
        <w:t>закон</w:t>
      </w:r>
      <w:r w:rsidRPr="008D002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8D002A">
        <w:rPr>
          <w:rFonts w:ascii="Times New Roman" w:hAnsi="Times New Roman" w:cs="Times New Roman"/>
          <w:color w:val="000000"/>
          <w:spacing w:val="67"/>
          <w:sz w:val="24"/>
          <w:szCs w:val="24"/>
        </w:rPr>
        <w:t>распределе</w:t>
      </w:r>
      <w:r w:rsidRPr="008D002A">
        <w:rPr>
          <w:rFonts w:ascii="Times New Roman" w:hAnsi="Times New Roman" w:cs="Times New Roman"/>
          <w:color w:val="000000"/>
          <w:spacing w:val="5"/>
          <w:sz w:val="24"/>
          <w:szCs w:val="24"/>
        </w:rPr>
        <w:t>н</w:t>
      </w:r>
      <w:proofErr w:type="gramEnd"/>
      <w:r w:rsidRPr="008D002A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и я. Он дает правило нахождения вероятностей возможных собы</w:t>
      </w:r>
      <w:r w:rsidRPr="008D002A">
        <w:rPr>
          <w:rFonts w:ascii="Times New Roman" w:hAnsi="Times New Roman" w:cs="Times New Roman"/>
          <w:color w:val="000000"/>
          <w:spacing w:val="2"/>
          <w:sz w:val="24"/>
          <w:szCs w:val="24"/>
        </w:rPr>
        <w:t>тий, связанных со случайной величиной. В частности, закон рас</w:t>
      </w:r>
      <w:r w:rsidRPr="008D002A">
        <w:rPr>
          <w:rFonts w:ascii="Times New Roman" w:hAnsi="Times New Roman" w:cs="Times New Roman"/>
          <w:color w:val="000000"/>
          <w:spacing w:val="3"/>
          <w:sz w:val="24"/>
          <w:szCs w:val="24"/>
        </w:rPr>
        <w:t>пределения позволяет опред</w:t>
      </w:r>
      <w:r w:rsidRPr="008D002A">
        <w:rPr>
          <w:rFonts w:ascii="Times New Roman" w:hAnsi="Times New Roman" w:cs="Times New Roman"/>
          <w:color w:val="000000"/>
          <w:spacing w:val="3"/>
          <w:sz w:val="24"/>
          <w:szCs w:val="24"/>
        </w:rPr>
        <w:t>е</w:t>
      </w:r>
      <w:r w:rsidRPr="008D002A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лить вероятность того, что случайная </w:t>
      </w:r>
      <w:r w:rsidRPr="008D002A">
        <w:rPr>
          <w:rFonts w:ascii="Times New Roman" w:hAnsi="Times New Roman" w:cs="Times New Roman"/>
          <w:color w:val="000000"/>
          <w:spacing w:val="2"/>
          <w:sz w:val="24"/>
          <w:szCs w:val="24"/>
        </w:rPr>
        <w:t>величина примет какое-либо значение или попадет в какой-то про</w:t>
      </w:r>
      <w:r w:rsidRPr="008D002A">
        <w:rPr>
          <w:rFonts w:ascii="Times New Roman" w:hAnsi="Times New Roman" w:cs="Times New Roman"/>
          <w:color w:val="000000"/>
          <w:spacing w:val="7"/>
          <w:sz w:val="24"/>
          <w:szCs w:val="24"/>
        </w:rPr>
        <w:t>межуток числовых значений.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2"/>
          <w:sz w:val="24"/>
          <w:szCs w:val="24"/>
        </w:rPr>
        <w:t>Существует два типа случайных величин: дискретные и непре</w:t>
      </w:r>
      <w:r w:rsidRPr="008D002A">
        <w:rPr>
          <w:rFonts w:ascii="Times New Roman" w:hAnsi="Times New Roman" w:cs="Times New Roman"/>
          <w:color w:val="000000"/>
          <w:spacing w:val="3"/>
          <w:sz w:val="24"/>
          <w:szCs w:val="24"/>
        </w:rPr>
        <w:t>рывные. Для дискретной случа</w:t>
      </w:r>
      <w:r w:rsidRPr="008D002A">
        <w:rPr>
          <w:rFonts w:ascii="Times New Roman" w:hAnsi="Times New Roman" w:cs="Times New Roman"/>
          <w:color w:val="000000"/>
          <w:spacing w:val="3"/>
          <w:sz w:val="24"/>
          <w:szCs w:val="24"/>
        </w:rPr>
        <w:t>й</w:t>
      </w:r>
      <w:r w:rsidRPr="008D002A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ной величины закон распределения </w:t>
      </w:r>
      <w:r w:rsidRPr="008D002A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может быть задан рядом </w:t>
      </w:r>
      <w:r w:rsidRPr="008D002A">
        <w:rPr>
          <w:rFonts w:ascii="Times New Roman" w:hAnsi="Times New Roman" w:cs="Times New Roman"/>
          <w:color w:val="000000"/>
          <w:spacing w:val="84"/>
          <w:sz w:val="24"/>
          <w:szCs w:val="24"/>
        </w:rPr>
        <w:t>распределения</w:t>
      </w:r>
      <w:r w:rsidRPr="008D002A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и </w:t>
      </w:r>
      <w:r w:rsidRPr="008D002A">
        <w:rPr>
          <w:rFonts w:ascii="Times New Roman" w:hAnsi="Times New Roman" w:cs="Times New Roman"/>
          <w:color w:val="000000"/>
          <w:spacing w:val="84"/>
          <w:sz w:val="24"/>
          <w:szCs w:val="24"/>
        </w:rPr>
        <w:t>функ</w:t>
      </w:r>
      <w:r w:rsidRPr="008D002A">
        <w:rPr>
          <w:rFonts w:ascii="Times New Roman" w:hAnsi="Times New Roman" w:cs="Times New Roman"/>
          <w:color w:val="000000"/>
          <w:spacing w:val="68"/>
          <w:sz w:val="24"/>
          <w:szCs w:val="24"/>
        </w:rPr>
        <w:t>цией</w:t>
      </w:r>
      <w:r w:rsidRPr="008D00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D002A">
        <w:rPr>
          <w:rFonts w:ascii="Times New Roman" w:hAnsi="Times New Roman" w:cs="Times New Roman"/>
          <w:color w:val="000000"/>
          <w:spacing w:val="70"/>
          <w:sz w:val="24"/>
          <w:szCs w:val="24"/>
        </w:rPr>
        <w:t>распределения.</w:t>
      </w:r>
    </w:p>
    <w:p w:rsidR="008D002A" w:rsidRPr="008D002A" w:rsidRDefault="008D002A" w:rsidP="008D002A">
      <w:pPr>
        <w:pStyle w:val="a3"/>
        <w:widowControl w:val="0"/>
        <w:shd w:val="clear" w:color="auto" w:fill="FFFFFF"/>
        <w:ind w:firstLine="454"/>
        <w:rPr>
          <w:color w:val="000000"/>
          <w:spacing w:val="2"/>
          <w:sz w:val="24"/>
          <w:szCs w:val="24"/>
        </w:rPr>
      </w:pPr>
      <w:r w:rsidRPr="008D002A">
        <w:rPr>
          <w:color w:val="000000"/>
          <w:spacing w:val="2"/>
          <w:sz w:val="24"/>
          <w:szCs w:val="24"/>
        </w:rPr>
        <w:t>В общем случае вероятность успеха в одном т произвольном испытании определяется по фо</w:t>
      </w:r>
      <w:r w:rsidRPr="008D002A">
        <w:rPr>
          <w:color w:val="000000"/>
          <w:spacing w:val="2"/>
          <w:sz w:val="24"/>
          <w:szCs w:val="24"/>
        </w:rPr>
        <w:t>р</w:t>
      </w:r>
      <w:r w:rsidRPr="008D002A">
        <w:rPr>
          <w:color w:val="000000"/>
          <w:spacing w:val="2"/>
          <w:sz w:val="24"/>
          <w:szCs w:val="24"/>
        </w:rPr>
        <w:t>муле Бернулли</w:t>
      </w:r>
    </w:p>
    <w:p w:rsidR="008D002A" w:rsidRPr="008D002A" w:rsidRDefault="008D002A" w:rsidP="008D002A">
      <w:pPr>
        <w:widowControl w:val="0"/>
        <w:shd w:val="clear" w:color="auto" w:fill="FFFFFF"/>
        <w:tabs>
          <w:tab w:val="left" w:pos="3902"/>
        </w:tabs>
        <w:spacing w:after="0"/>
        <w:ind w:firstLine="454"/>
        <w:jc w:val="right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 w:rsidRPr="008D002A">
        <w:rPr>
          <w:rFonts w:ascii="Times New Roman" w:hAnsi="Times New Roman" w:cs="Times New Roman"/>
          <w:noProof/>
          <w:color w:val="000000"/>
          <w:spacing w:val="2"/>
          <w:position w:val="-12"/>
          <w:sz w:val="24"/>
          <w:szCs w:val="24"/>
        </w:rPr>
        <w:drawing>
          <wp:inline distT="0" distB="0" distL="0" distR="0">
            <wp:extent cx="1339215" cy="24066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215" cy="240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D002A">
        <w:rPr>
          <w:rFonts w:ascii="Times New Roman" w:hAnsi="Times New Roman" w:cs="Times New Roman"/>
          <w:color w:val="000000"/>
          <w:spacing w:val="2"/>
          <w:sz w:val="24"/>
          <w:szCs w:val="24"/>
        </w:rPr>
        <w:t>,</w:t>
      </w:r>
      <w:r w:rsidRPr="008D002A">
        <w:rPr>
          <w:rFonts w:ascii="Times New Roman" w:hAnsi="Times New Roman" w:cs="Times New Roman"/>
          <w:color w:val="000000"/>
          <w:spacing w:val="2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pacing w:val="2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pacing w:val="2"/>
          <w:sz w:val="24"/>
          <w:szCs w:val="24"/>
        </w:rPr>
        <w:tab/>
      </w:r>
      <w:r w:rsidRPr="008D002A">
        <w:rPr>
          <w:rFonts w:ascii="Times New Roman" w:hAnsi="Times New Roman" w:cs="Times New Roman"/>
          <w:color w:val="000000"/>
          <w:spacing w:val="2"/>
          <w:sz w:val="24"/>
          <w:szCs w:val="24"/>
        </w:rPr>
        <w:tab/>
        <w:t>(1.6)</w:t>
      </w:r>
    </w:p>
    <w:p w:rsidR="008D002A" w:rsidRPr="008D002A" w:rsidRDefault="008D002A" w:rsidP="008D002A">
      <w:pPr>
        <w:widowControl w:val="0"/>
        <w:spacing w:after="0"/>
        <w:ind w:firstLine="454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где </w:t>
      </w:r>
      <w:proofErr w:type="spellStart"/>
      <w:proofErr w:type="gramStart"/>
      <w:r w:rsidRPr="008D002A"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proofErr w:type="spellEnd"/>
      <w:proofErr w:type="gramEnd"/>
      <w:r w:rsidRPr="008D002A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= 0,5 — постоянная  величина.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2"/>
          <w:sz w:val="24"/>
          <w:szCs w:val="24"/>
        </w:rPr>
        <w:t>Например, вероятность появления трех благоприятствующих исходов при десяти бросаниях монеты составит</w:t>
      </w:r>
    </w:p>
    <w:p w:rsidR="008D002A" w:rsidRPr="008D002A" w:rsidRDefault="008D002A" w:rsidP="008D002A">
      <w:pPr>
        <w:widowControl w:val="0"/>
        <w:shd w:val="clear" w:color="auto" w:fill="FFFFFF"/>
        <w:spacing w:after="0"/>
        <w:ind w:firstLine="454"/>
        <w:jc w:val="center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 w:rsidRPr="008D002A">
        <w:rPr>
          <w:rFonts w:ascii="Times New Roman" w:hAnsi="Times New Roman" w:cs="Times New Roman"/>
          <w:noProof/>
          <w:color w:val="000000"/>
          <w:spacing w:val="2"/>
          <w:position w:val="-12"/>
          <w:sz w:val="24"/>
          <w:szCs w:val="24"/>
        </w:rPr>
        <w:drawing>
          <wp:inline distT="0" distB="0" distL="0" distR="0">
            <wp:extent cx="1981200" cy="240665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40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D002A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</w:p>
    <w:p w:rsidR="008D002A" w:rsidRPr="008D002A" w:rsidRDefault="008D002A" w:rsidP="008D002A">
      <w:pPr>
        <w:widowControl w:val="0"/>
        <w:spacing w:after="0"/>
        <w:ind w:firstLine="514"/>
        <w:rPr>
          <w:rFonts w:ascii="Times New Roman" w:eastAsia="Batang" w:hAnsi="Times New Roman" w:cs="Times New Roman"/>
          <w:sz w:val="24"/>
          <w:szCs w:val="24"/>
          <w:lang w:eastAsia="ko-KR"/>
        </w:rPr>
      </w:pPr>
      <w:proofErr w:type="spellStart"/>
      <w:r w:rsidRPr="008D002A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>Осн</w:t>
      </w:r>
      <w:proofErr w:type="spellEnd"/>
      <w:r w:rsidRPr="008D002A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>:</w:t>
      </w:r>
      <w:r w:rsidRPr="008D002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8D002A">
        <w:rPr>
          <w:rFonts w:ascii="Times New Roman" w:eastAsia="Batang" w:hAnsi="Times New Roman" w:cs="Times New Roman"/>
          <w:sz w:val="24"/>
          <w:szCs w:val="24"/>
          <w:lang w:eastAsia="ko-KR"/>
        </w:rPr>
        <w:t>1осн.</w:t>
      </w:r>
      <w:r w:rsidRPr="008D002A">
        <w:rPr>
          <w:rFonts w:ascii="Times New Roman" w:eastAsia="Batang" w:hAnsi="Times New Roman" w:cs="Times New Roman"/>
          <w:sz w:val="24"/>
          <w:szCs w:val="24"/>
          <w:lang w:eastAsia="ko-KR"/>
        </w:rPr>
        <w:sym w:font="Symbol" w:char="F05B"/>
      </w:r>
      <w:r w:rsidRPr="008D002A">
        <w:rPr>
          <w:rFonts w:ascii="Times New Roman" w:eastAsia="Batang" w:hAnsi="Times New Roman" w:cs="Times New Roman"/>
          <w:sz w:val="24"/>
          <w:szCs w:val="24"/>
          <w:lang w:eastAsia="ko-KR"/>
        </w:rPr>
        <w:t>267-289</w:t>
      </w:r>
      <w:r w:rsidRPr="008D002A">
        <w:rPr>
          <w:rFonts w:ascii="Times New Roman" w:eastAsia="Batang" w:hAnsi="Times New Roman" w:cs="Times New Roman"/>
          <w:sz w:val="24"/>
          <w:szCs w:val="24"/>
          <w:lang w:eastAsia="ko-KR"/>
        </w:rPr>
        <w:sym w:font="Symbol" w:char="F05D"/>
      </w:r>
      <w:r w:rsidRPr="008D002A">
        <w:rPr>
          <w:rFonts w:ascii="Times New Roman" w:eastAsia="Batang" w:hAnsi="Times New Roman" w:cs="Times New Roman"/>
          <w:sz w:val="24"/>
          <w:szCs w:val="24"/>
          <w:lang w:eastAsia="ko-KR"/>
        </w:rPr>
        <w:t>.</w:t>
      </w:r>
    </w:p>
    <w:p w:rsidR="008D002A" w:rsidRPr="008D002A" w:rsidRDefault="008D002A" w:rsidP="008D002A">
      <w:pPr>
        <w:widowControl w:val="0"/>
        <w:spacing w:after="0"/>
        <w:ind w:firstLine="514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proofErr w:type="spellStart"/>
      <w:proofErr w:type="gramStart"/>
      <w:r w:rsidRPr="008D002A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>Д</w:t>
      </w:r>
      <w:r w:rsidRPr="008D002A">
        <w:rPr>
          <w:rFonts w:ascii="Times New Roman" w:eastAsia="Batang" w:hAnsi="Times New Roman" w:cs="Times New Roman"/>
          <w:b/>
          <w:sz w:val="24"/>
          <w:szCs w:val="24"/>
          <w:lang w:eastAsia="ko-KR"/>
        </w:rPr>
        <w:t>оп</w:t>
      </w:r>
      <w:proofErr w:type="spellEnd"/>
      <w:proofErr w:type="gramEnd"/>
      <w:r w:rsidRPr="008D002A">
        <w:rPr>
          <w:rFonts w:ascii="Times New Roman" w:eastAsia="Batang" w:hAnsi="Times New Roman" w:cs="Times New Roman"/>
          <w:sz w:val="24"/>
          <w:szCs w:val="24"/>
          <w:lang w:eastAsia="ko-KR"/>
        </w:rPr>
        <w:t>: 7</w:t>
      </w:r>
      <w:r w:rsidRPr="008D002A">
        <w:rPr>
          <w:rFonts w:ascii="Times New Roman" w:eastAsia="Batang" w:hAnsi="Times New Roman" w:cs="Times New Roman"/>
          <w:sz w:val="24"/>
          <w:szCs w:val="24"/>
          <w:lang w:eastAsia="ko-KR"/>
        </w:rPr>
        <w:sym w:font="Symbol" w:char="F05B"/>
      </w:r>
      <w:r w:rsidRPr="008D002A">
        <w:rPr>
          <w:rFonts w:ascii="Times New Roman" w:eastAsia="Batang" w:hAnsi="Times New Roman" w:cs="Times New Roman"/>
          <w:sz w:val="24"/>
          <w:szCs w:val="24"/>
          <w:lang w:eastAsia="ko-KR"/>
        </w:rPr>
        <w:t>4-43</w:t>
      </w:r>
      <w:r w:rsidRPr="008D002A">
        <w:rPr>
          <w:rFonts w:ascii="Times New Roman" w:eastAsia="Batang" w:hAnsi="Times New Roman" w:cs="Times New Roman"/>
          <w:sz w:val="24"/>
          <w:szCs w:val="24"/>
          <w:lang w:eastAsia="ko-KR"/>
        </w:rPr>
        <w:sym w:font="Symbol" w:char="F05D"/>
      </w:r>
      <w:r w:rsidRPr="008D002A">
        <w:rPr>
          <w:rFonts w:ascii="Times New Roman" w:hAnsi="Times New Roman" w:cs="Times New Roman"/>
          <w:color w:val="000000"/>
          <w:spacing w:val="-4"/>
          <w:sz w:val="24"/>
          <w:szCs w:val="24"/>
        </w:rPr>
        <w:t>.</w:t>
      </w:r>
    </w:p>
    <w:p w:rsidR="008D002A" w:rsidRPr="008D002A" w:rsidRDefault="008D002A" w:rsidP="008D002A">
      <w:pPr>
        <w:pStyle w:val="a5"/>
        <w:ind w:left="0" w:right="0"/>
        <w:rPr>
          <w:b/>
          <w:sz w:val="24"/>
          <w:szCs w:val="24"/>
        </w:rPr>
      </w:pPr>
      <w:r w:rsidRPr="008D002A">
        <w:rPr>
          <w:b/>
          <w:sz w:val="24"/>
          <w:szCs w:val="24"/>
        </w:rPr>
        <w:t xml:space="preserve">Контрольные вопросы: </w:t>
      </w:r>
    </w:p>
    <w:p w:rsidR="008D002A" w:rsidRPr="008D002A" w:rsidRDefault="008D002A" w:rsidP="008D002A">
      <w:pPr>
        <w:widowControl w:val="0"/>
        <w:spacing w:after="0"/>
        <w:ind w:firstLine="514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-4"/>
          <w:sz w:val="24"/>
          <w:szCs w:val="24"/>
        </w:rPr>
        <w:t>1) Какие события называются случайными?</w:t>
      </w:r>
    </w:p>
    <w:p w:rsidR="008D002A" w:rsidRPr="008D002A" w:rsidRDefault="008D002A" w:rsidP="008D002A">
      <w:pPr>
        <w:widowControl w:val="0"/>
        <w:spacing w:after="0"/>
        <w:ind w:firstLine="514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-4"/>
          <w:sz w:val="24"/>
          <w:szCs w:val="24"/>
        </w:rPr>
        <w:t>2) Какие вы знаете виды событий?</w:t>
      </w:r>
    </w:p>
    <w:p w:rsidR="008D002A" w:rsidRPr="008D002A" w:rsidRDefault="008D002A" w:rsidP="008D002A">
      <w:pPr>
        <w:pStyle w:val="a5"/>
        <w:ind w:left="0" w:right="0"/>
        <w:rPr>
          <w:sz w:val="24"/>
          <w:szCs w:val="24"/>
        </w:rPr>
      </w:pPr>
      <w:r w:rsidRPr="008D002A">
        <w:rPr>
          <w:sz w:val="24"/>
          <w:szCs w:val="24"/>
        </w:rPr>
        <w:t>3) Как вычисляется вероятность события?</w:t>
      </w:r>
    </w:p>
    <w:p w:rsidR="008D002A" w:rsidRPr="008D002A" w:rsidRDefault="008D002A" w:rsidP="008D002A">
      <w:pPr>
        <w:widowControl w:val="0"/>
        <w:spacing w:after="0"/>
        <w:ind w:firstLine="514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-4"/>
          <w:sz w:val="24"/>
          <w:szCs w:val="24"/>
        </w:rPr>
        <w:t>4) Какое событие называется противоположным?</w:t>
      </w:r>
    </w:p>
    <w:p w:rsidR="008D002A" w:rsidRPr="008D002A" w:rsidRDefault="008D002A" w:rsidP="008D002A">
      <w:pPr>
        <w:widowControl w:val="0"/>
        <w:spacing w:after="0"/>
        <w:ind w:firstLine="514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-4"/>
          <w:sz w:val="24"/>
          <w:szCs w:val="24"/>
        </w:rPr>
        <w:t>5) Какая величина называется случайной?</w:t>
      </w:r>
    </w:p>
    <w:p w:rsidR="008D002A" w:rsidRPr="008D002A" w:rsidRDefault="008D002A" w:rsidP="008D002A">
      <w:pPr>
        <w:widowControl w:val="0"/>
        <w:spacing w:after="0"/>
        <w:ind w:firstLine="514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-4"/>
          <w:sz w:val="24"/>
          <w:szCs w:val="24"/>
        </w:rPr>
        <w:t>6) Что описывает закон распределение?</w:t>
      </w:r>
    </w:p>
    <w:p w:rsidR="008D002A" w:rsidRPr="008D002A" w:rsidRDefault="008D002A" w:rsidP="008D002A">
      <w:pPr>
        <w:widowControl w:val="0"/>
        <w:spacing w:after="0"/>
        <w:ind w:firstLine="514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8D002A">
        <w:rPr>
          <w:rFonts w:ascii="Times New Roman" w:hAnsi="Times New Roman" w:cs="Times New Roman"/>
          <w:color w:val="000000"/>
          <w:spacing w:val="-4"/>
          <w:sz w:val="24"/>
          <w:szCs w:val="24"/>
        </w:rPr>
        <w:t>7) Какие вы знаете виды распределения?</w:t>
      </w:r>
    </w:p>
    <w:p w:rsidR="008D002A" w:rsidRPr="008D002A" w:rsidRDefault="008D002A" w:rsidP="008D002A">
      <w:pPr>
        <w:widowControl w:val="0"/>
        <w:spacing w:after="0"/>
        <w:ind w:firstLine="514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</w:p>
    <w:p w:rsidR="00FD0C61" w:rsidRPr="008D002A" w:rsidRDefault="00FD0C61" w:rsidP="008D002A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FD0C61" w:rsidRPr="008D00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08"/>
  <w:characterSpacingControl w:val="doNotCompress"/>
  <w:compat>
    <w:useFELayout/>
  </w:compat>
  <w:rsids>
    <w:rsidRoot w:val="008D002A"/>
    <w:rsid w:val="008D002A"/>
    <w:rsid w:val="00FD0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8D002A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D002A"/>
    <w:rPr>
      <w:rFonts w:ascii="Times New Roman" w:eastAsia="Times New Roman" w:hAnsi="Times New Roman" w:cs="Times New Roman"/>
      <w:b/>
      <w:sz w:val="28"/>
      <w:szCs w:val="20"/>
    </w:rPr>
  </w:style>
  <w:style w:type="paragraph" w:styleId="a3">
    <w:name w:val="Body Text Indent"/>
    <w:basedOn w:val="a"/>
    <w:link w:val="a4"/>
    <w:semiHidden/>
    <w:rsid w:val="008D002A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8D002A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Block Text"/>
    <w:basedOn w:val="a"/>
    <w:semiHidden/>
    <w:rsid w:val="008D002A"/>
    <w:pPr>
      <w:widowControl w:val="0"/>
      <w:autoSpaceDE w:val="0"/>
      <w:autoSpaceDN w:val="0"/>
      <w:spacing w:after="0" w:line="240" w:lineRule="auto"/>
      <w:ind w:left="26" w:right="32" w:firstLine="514"/>
    </w:pPr>
    <w:rPr>
      <w:rFonts w:ascii="Times New Roman" w:eastAsia="Times New Roman" w:hAnsi="Times New Roman" w:cs="Times New Roman"/>
      <w:color w:val="000000"/>
      <w:spacing w:val="-4"/>
    </w:rPr>
  </w:style>
  <w:style w:type="paragraph" w:styleId="a6">
    <w:name w:val="Balloon Text"/>
    <w:basedOn w:val="a"/>
    <w:link w:val="a7"/>
    <w:uiPriority w:val="99"/>
    <w:semiHidden/>
    <w:unhideWhenUsed/>
    <w:rsid w:val="008D00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D00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954</Words>
  <Characters>5438</Characters>
  <Application>Microsoft Office Word</Application>
  <DocSecurity>0</DocSecurity>
  <Lines>45</Lines>
  <Paragraphs>12</Paragraphs>
  <ScaleCrop>false</ScaleCrop>
  <Company/>
  <LinksUpToDate>false</LinksUpToDate>
  <CharactersWithSpaces>6380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Ganat</dc:creator>
  <cp:keywords/>
  <dc:description/>
  <cp:lastModifiedBy>Ganat</cp:lastModifiedBy>
  <cp:revision>2</cp:revision>
  <dcterms:created xsi:type="dcterms:W3CDTF">2021-01-20T02:45:00Z</dcterms:created>
  <dcterms:modified xsi:type="dcterms:W3CDTF">2021-01-20T02:45:00Z</dcterms:modified>
</cp:coreProperties>
</file>